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722F02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en-US"/>
        </w:rPr>
      </w:pPr>
      <w:bookmarkStart w:id="0" w:name="_Hlk64124104"/>
    </w:p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7589"/>
      </w:tblGrid>
      <w:tr w:rsidR="007C1EB7" w:rsidRPr="00F70220" w14:paraId="5CAD84EC" w14:textId="77777777" w:rsidTr="00AF1C5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7C1EB7" w:rsidRPr="0062578C" w14:paraId="71832726" w14:textId="77777777" w:rsidTr="00AF1C55">
        <w:tc>
          <w:tcPr>
            <w:tcW w:w="1838" w:type="dxa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9444162" w:rsidR="00AE277D" w:rsidRPr="00F70220" w:rsidRDefault="00552A6B" w:rsidP="008A7C4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CF216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C2FC0">
              <w:rPr>
                <w:rFonts w:ascii="Times New Roman" w:hAnsi="Times New Roman"/>
                <w:sz w:val="24"/>
                <w:lang w:val="bg-BG"/>
              </w:rPr>
              <w:t>1.</w:t>
            </w:r>
            <w:r w:rsidR="00313E39">
              <w:rPr>
                <w:rFonts w:ascii="Times New Roman" w:hAnsi="Times New Roman"/>
                <w:sz w:val="24"/>
                <w:lang w:val="bg-BG"/>
              </w:rPr>
              <w:t>1</w:t>
            </w:r>
            <w:r w:rsidR="00B708B2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313E39" w:rsidRPr="00313E39">
              <w:rPr>
                <w:rFonts w:ascii="Times New Roman" w:hAnsi="Times New Roman"/>
                <w:sz w:val="24"/>
                <w:lang w:val="bg-BG"/>
              </w:rPr>
              <w:t>Брой деца и ученици обхванати от механизма за съвместна работа на институциите</w:t>
            </w:r>
            <w:r w:rsidR="00ED446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7C1EB7" w:rsidRPr="00F70220" w14:paraId="22DE2954" w14:textId="77777777" w:rsidTr="00AF1C55">
        <w:tc>
          <w:tcPr>
            <w:tcW w:w="1838" w:type="dxa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7C1EB7" w:rsidRPr="0062578C" w14:paraId="585CC5C0" w14:textId="77777777" w:rsidTr="00AF1C55">
        <w:tc>
          <w:tcPr>
            <w:tcW w:w="1838" w:type="dxa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36DECA85" w:rsidR="00AE277D" w:rsidRPr="00F70220" w:rsidRDefault="00513F16" w:rsidP="00745437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745437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745437">
              <w:rPr>
                <w:rFonts w:ascii="Times New Roman" w:hAnsi="Times New Roman"/>
                <w:sz w:val="24"/>
                <w:lang w:val="bg-BG"/>
              </w:rPr>
              <w:t>ч</w:t>
            </w:r>
            <w:r w:rsidR="00592C5C">
              <w:rPr>
                <w:rFonts w:ascii="Times New Roman" w:hAnsi="Times New Roman"/>
                <w:sz w:val="24"/>
                <w:lang w:val="bg-BG"/>
              </w:rPr>
              <w:t>л</w:t>
            </w:r>
            <w:r w:rsidR="00745437">
              <w:rPr>
                <w:rFonts w:ascii="Times New Roman" w:hAnsi="Times New Roman"/>
                <w:sz w:val="24"/>
                <w:lang w:val="bg-BG"/>
              </w:rPr>
              <w:t xml:space="preserve">.4, </w:t>
            </w:r>
            <w:proofErr w:type="spellStart"/>
            <w:r w:rsidR="00745437" w:rsidRPr="00745437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="00745437" w:rsidRPr="00745437">
              <w:rPr>
                <w:rFonts w:ascii="Times New Roman" w:hAnsi="Times New Roman"/>
                <w:sz w:val="24"/>
                <w:lang w:val="bg-BG"/>
              </w:rPr>
              <w:t>. 1, буква е)</w:t>
            </w:r>
            <w:r w:rsidR="00BA4FC4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170A6A">
              <w:rPr>
                <w:rFonts w:ascii="Times New Roman" w:hAnsi="Times New Roman"/>
                <w:sz w:val="24"/>
                <w:lang w:val="bg-BG"/>
              </w:rPr>
              <w:t>-</w:t>
            </w:r>
            <w:r w:rsidR="008E526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70A6A" w:rsidRPr="00170A6A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7C1EB7" w:rsidRPr="0062578C" w14:paraId="7546D399" w14:textId="77777777" w:rsidTr="00AF1C55">
        <w:tc>
          <w:tcPr>
            <w:tcW w:w="1838" w:type="dxa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CD76776" w:rsidR="00AE277D" w:rsidRPr="00F70220" w:rsidRDefault="00844A80" w:rsidP="00446958">
            <w:pPr>
              <w:rPr>
                <w:rFonts w:ascii="Times New Roman" w:hAnsi="Times New Roman"/>
                <w:sz w:val="24"/>
                <w:lang w:val="bg-BG"/>
              </w:rPr>
            </w:pPr>
            <w:r w:rsidRPr="00844A80">
              <w:rPr>
                <w:rFonts w:ascii="Times New Roman" w:hAnsi="Times New Roman"/>
                <w:sz w:val="24"/>
                <w:lang w:val="bg-BG"/>
              </w:rPr>
              <w:t>Разширяване обхвата в предучилищното и училищно образование, чрез подкрепа за ефективното функциониране на механизма за съвместна работа на институциите по обхващане, включване и предотвратяване на отпадането от образователната система на деца и ученици</w:t>
            </w:r>
          </w:p>
        </w:tc>
      </w:tr>
      <w:tr w:rsidR="007C1EB7" w:rsidRPr="0062578C" w14:paraId="01F3E096" w14:textId="77777777" w:rsidTr="00AF1C55">
        <w:tc>
          <w:tcPr>
            <w:tcW w:w="1838" w:type="dxa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A125A6" w14:textId="2ED4726D" w:rsidR="007E3C4B" w:rsidRDefault="00C3095E" w:rsidP="00FB359D">
            <w:pPr>
              <w:pStyle w:val="Default"/>
              <w:jc w:val="both"/>
              <w:rPr>
                <w:color w:val="auto"/>
              </w:rPr>
            </w:pPr>
            <w:r w:rsidRPr="00DB3465">
              <w:rPr>
                <w:color w:val="auto"/>
              </w:rPr>
              <w:t xml:space="preserve">Индикаторът измерва </w:t>
            </w:r>
            <w:r w:rsidR="00B33DF1" w:rsidRPr="00DB3465">
              <w:rPr>
                <w:color w:val="auto"/>
              </w:rPr>
              <w:t xml:space="preserve">броя </w:t>
            </w:r>
            <w:r w:rsidR="004D5B5D" w:rsidRPr="00DB3465">
              <w:rPr>
                <w:color w:val="auto"/>
              </w:rPr>
              <w:t xml:space="preserve">на </w:t>
            </w:r>
            <w:r w:rsidR="00F91DF4">
              <w:rPr>
                <w:color w:val="auto"/>
              </w:rPr>
              <w:t xml:space="preserve">децата и учениците в задължителна предучилищна и училищна възраст, </w:t>
            </w:r>
            <w:proofErr w:type="spellStart"/>
            <w:r w:rsidR="00F91DF4">
              <w:rPr>
                <w:color w:val="auto"/>
              </w:rPr>
              <w:t>необхванати</w:t>
            </w:r>
            <w:proofErr w:type="spellEnd"/>
            <w:r w:rsidR="00F91DF4">
              <w:rPr>
                <w:color w:val="auto"/>
              </w:rPr>
              <w:t xml:space="preserve"> в образователната система</w:t>
            </w:r>
            <w:r w:rsidR="00FA705B">
              <w:rPr>
                <w:color w:val="auto"/>
              </w:rPr>
              <w:t xml:space="preserve">, които са </w:t>
            </w:r>
            <w:r w:rsidR="00FB359D">
              <w:rPr>
                <w:color w:val="auto"/>
              </w:rPr>
              <w:t>посе</w:t>
            </w:r>
            <w:r w:rsidR="008A7617">
              <w:rPr>
                <w:color w:val="auto"/>
              </w:rPr>
              <w:t>щавани</w:t>
            </w:r>
            <w:r w:rsidR="002250EF">
              <w:rPr>
                <w:color w:val="auto"/>
              </w:rPr>
              <w:t xml:space="preserve"> </w:t>
            </w:r>
            <w:r w:rsidR="00FB359D">
              <w:rPr>
                <w:color w:val="auto"/>
              </w:rPr>
              <w:t xml:space="preserve"> от екипите за обхват по</w:t>
            </w:r>
            <w:r w:rsidR="00FA705B" w:rsidRPr="00FA705B">
              <w:rPr>
                <w:color w:val="auto"/>
              </w:rPr>
              <w:t xml:space="preserve"> механизма за съвместна работа на институциите</w:t>
            </w:r>
            <w:r w:rsidR="008A7C4F">
              <w:t xml:space="preserve"> </w:t>
            </w:r>
            <w:r w:rsidR="002250EF">
              <w:t xml:space="preserve">и са обект на екипни или индивидуални мерки </w:t>
            </w:r>
            <w:r w:rsidR="00AA19E0">
              <w:rPr>
                <w:color w:val="auto"/>
              </w:rPr>
              <w:t>в рамките на период</w:t>
            </w:r>
            <w:r w:rsidR="00FB359D">
              <w:rPr>
                <w:color w:val="auto"/>
              </w:rPr>
              <w:t>а</w:t>
            </w:r>
            <w:r w:rsidR="00AA19E0">
              <w:rPr>
                <w:color w:val="auto"/>
              </w:rPr>
              <w:t xml:space="preserve"> на операцията по Програма „Образование“ 2021-2027 г.</w:t>
            </w:r>
            <w:r w:rsidR="00F91DF4">
              <w:rPr>
                <w:color w:val="auto"/>
              </w:rPr>
              <w:t xml:space="preserve"> </w:t>
            </w:r>
            <w:proofErr w:type="spellStart"/>
            <w:r w:rsidR="00C70B7E" w:rsidRPr="006C4A0A">
              <w:rPr>
                <w:b/>
                <w:color w:val="auto"/>
              </w:rPr>
              <w:t>Необхванати</w:t>
            </w:r>
            <w:proofErr w:type="spellEnd"/>
            <w:r w:rsidR="00C70B7E" w:rsidRPr="006C4A0A">
              <w:rPr>
                <w:b/>
                <w:color w:val="auto"/>
              </w:rPr>
              <w:t xml:space="preserve"> деца и ученици в задължителна предучилищна и училищна възраст</w:t>
            </w:r>
            <w:r w:rsidR="00601046">
              <w:rPr>
                <w:b/>
                <w:color w:val="auto"/>
              </w:rPr>
              <w:t xml:space="preserve"> (съгласно чл. 8 от ЗПУО</w:t>
            </w:r>
            <w:r w:rsidR="00B176BB">
              <w:rPr>
                <w:b/>
                <w:color w:val="auto"/>
              </w:rPr>
              <w:t xml:space="preserve">, </w:t>
            </w:r>
            <w:r w:rsidR="00B176BB" w:rsidRPr="006A72B6">
              <w:rPr>
                <w:color w:val="auto"/>
              </w:rPr>
              <w:t xml:space="preserve">изменение </w:t>
            </w:r>
            <w:r w:rsidR="00B176BB">
              <w:rPr>
                <w:color w:val="auto"/>
              </w:rPr>
              <w:t>ДВ, бр.82 от септември 2020 г.</w:t>
            </w:r>
            <w:r w:rsidR="00601046">
              <w:rPr>
                <w:b/>
                <w:color w:val="auto"/>
              </w:rPr>
              <w:t>)</w:t>
            </w:r>
            <w:r w:rsidR="00C70B7E" w:rsidRPr="00C70B7E">
              <w:rPr>
                <w:color w:val="auto"/>
              </w:rPr>
              <w:t xml:space="preserve"> са незаписани и отпаднали деца </w:t>
            </w:r>
            <w:r w:rsidR="000C04E5">
              <w:rPr>
                <w:color w:val="auto"/>
              </w:rPr>
              <w:t xml:space="preserve">и ученици </w:t>
            </w:r>
            <w:r w:rsidR="00C70B7E" w:rsidRPr="00C70B7E">
              <w:rPr>
                <w:color w:val="auto"/>
              </w:rPr>
              <w:t xml:space="preserve">на възраст от </w:t>
            </w:r>
            <w:r w:rsidR="0076099A" w:rsidRPr="00C40DC7">
              <w:rPr>
                <w:color w:val="auto"/>
              </w:rPr>
              <w:t>4</w:t>
            </w:r>
            <w:r w:rsidR="00C70B7E" w:rsidRPr="00C70B7E">
              <w:rPr>
                <w:color w:val="auto"/>
              </w:rPr>
              <w:t xml:space="preserve"> до 16 години, които по данни на ГД ГРАО имат настоящ адрес в страната, за които екипите за обхват не са получили сведения за заминаването им в чужбина и въпреки това не фигурират в Националната електронна информационна система за предучилищното и училищното образование (НЕИСПУО)</w:t>
            </w:r>
            <w:r w:rsidR="00762A8B">
              <w:rPr>
                <w:color w:val="auto"/>
              </w:rPr>
              <w:t>.</w:t>
            </w:r>
          </w:p>
          <w:p w14:paraId="14A1101D" w14:textId="5CCAA205" w:rsidR="00FB359D" w:rsidRPr="008E5264" w:rsidRDefault="00FB359D" w:rsidP="00047DE9">
            <w:pPr>
              <w:pStyle w:val="Default"/>
              <w:jc w:val="both"/>
              <w:rPr>
                <w:color w:val="FF0000"/>
              </w:rPr>
            </w:pPr>
            <w:r w:rsidRPr="00B60753">
              <w:rPr>
                <w:color w:val="auto"/>
              </w:rPr>
              <w:t xml:space="preserve">За целите на операцията под </w:t>
            </w:r>
            <w:r w:rsidRPr="00B60753">
              <w:rPr>
                <w:b/>
                <w:color w:val="auto"/>
              </w:rPr>
              <w:t>обхванати деца и ученици</w:t>
            </w:r>
            <w:r w:rsidRPr="00B60753">
              <w:rPr>
                <w:color w:val="auto"/>
              </w:rPr>
              <w:t xml:space="preserve"> по механизма за съвместна работа на институциите са </w:t>
            </w:r>
            <w:r w:rsidR="008A7617" w:rsidRPr="00B60753">
              <w:rPr>
                <w:color w:val="auto"/>
              </w:rPr>
              <w:t xml:space="preserve">посещаваните от екипите за обхват </w:t>
            </w:r>
            <w:proofErr w:type="spellStart"/>
            <w:r w:rsidRPr="00B60753">
              <w:rPr>
                <w:color w:val="auto"/>
              </w:rPr>
              <w:t>необхванати</w:t>
            </w:r>
            <w:proofErr w:type="spellEnd"/>
            <w:r w:rsidRPr="00B60753">
              <w:rPr>
                <w:color w:val="auto"/>
              </w:rPr>
              <w:t xml:space="preserve"> в образование</w:t>
            </w:r>
            <w:r w:rsidR="008A7617" w:rsidRPr="00B60753">
              <w:rPr>
                <w:color w:val="auto"/>
              </w:rPr>
              <w:t xml:space="preserve"> деца и ученици в задължителна предучилищна и училищна възраст</w:t>
            </w:r>
            <w:r w:rsidRPr="00B60753">
              <w:rPr>
                <w:color w:val="auto"/>
              </w:rPr>
              <w:t xml:space="preserve">, намерени на </w:t>
            </w:r>
            <w:r w:rsidR="008A7617" w:rsidRPr="00B60753">
              <w:rPr>
                <w:color w:val="auto"/>
              </w:rPr>
              <w:t>адресите им в рамките на периода на операцията</w:t>
            </w:r>
            <w:r w:rsidR="002250EF" w:rsidRPr="00B60753">
              <w:rPr>
                <w:color w:val="auto"/>
              </w:rPr>
              <w:t xml:space="preserve"> и са обект на екипни или индивидуални мерки в рамките на периода на операцията</w:t>
            </w:r>
            <w:r w:rsidR="00047DE9" w:rsidRPr="00B60753">
              <w:rPr>
                <w:color w:val="auto"/>
              </w:rPr>
              <w:t xml:space="preserve">, както и не намерените деца и ученици, за които се изясняват причините за отпадане и </w:t>
            </w:r>
            <w:proofErr w:type="spellStart"/>
            <w:r w:rsidR="00047DE9" w:rsidRPr="00B60753">
              <w:rPr>
                <w:color w:val="auto"/>
              </w:rPr>
              <w:t>незаписване</w:t>
            </w:r>
            <w:proofErr w:type="spellEnd"/>
            <w:r w:rsidR="00047DE9" w:rsidRPr="00B60753">
              <w:rPr>
                <w:color w:val="auto"/>
              </w:rPr>
              <w:t xml:space="preserve"> в образование.</w:t>
            </w:r>
          </w:p>
        </w:tc>
      </w:tr>
      <w:tr w:rsidR="007C1EB7" w:rsidRPr="007E3C4B" w14:paraId="277B1306" w14:textId="77777777" w:rsidTr="00AF1C55">
        <w:tc>
          <w:tcPr>
            <w:tcW w:w="1838" w:type="dxa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7C1EB7" w:rsidRPr="007E3C4B" w14:paraId="7FA6FA79" w14:textId="77777777" w:rsidTr="00AF1C55">
        <w:tc>
          <w:tcPr>
            <w:tcW w:w="1838" w:type="dxa"/>
            <w:shd w:val="clear" w:color="auto" w:fill="auto"/>
            <w:vAlign w:val="center"/>
          </w:tcPr>
          <w:p w14:paraId="37958FF1" w14:textId="0C936A9A" w:rsidR="00AE277D" w:rsidRPr="00F70220" w:rsidRDefault="00733F42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="00360F50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A3A012A" w:rsidR="00D84B64" w:rsidRPr="00F70220" w:rsidRDefault="00065B11" w:rsidP="002A0367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32</w:t>
            </w:r>
            <w:r w:rsidR="006C4A0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702</w:t>
            </w:r>
          </w:p>
        </w:tc>
      </w:tr>
      <w:tr w:rsidR="007C1EB7" w:rsidRPr="0062578C" w14:paraId="0BCAEE6D" w14:textId="77777777" w:rsidTr="00D161CA">
        <w:tc>
          <w:tcPr>
            <w:tcW w:w="1838" w:type="dxa"/>
            <w:shd w:val="clear" w:color="auto" w:fill="auto"/>
            <w:vAlign w:val="center"/>
          </w:tcPr>
          <w:p w14:paraId="238A9C5D" w14:textId="61B7E02A" w:rsidR="004F2C65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733F42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96106" w14:textId="4F4F0AD9" w:rsidR="008E5C8C" w:rsidRDefault="00D051E7" w:rsidP="005517F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Прогнозната целева стойност </w:t>
            </w:r>
            <w:r w:rsidR="009E6F22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3E7456">
              <w:rPr>
                <w:rFonts w:ascii="Times New Roman" w:hAnsi="Times New Roman"/>
                <w:sz w:val="24"/>
                <w:lang w:val="bg-BG"/>
              </w:rPr>
              <w:t xml:space="preserve">децата и учениците в задължителна предучилищна и училищна възраст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се определя </w:t>
            </w:r>
            <w:r w:rsidR="000E37CE">
              <w:rPr>
                <w:rFonts w:ascii="Times New Roman" w:hAnsi="Times New Roman"/>
                <w:sz w:val="24"/>
                <w:lang w:val="bg-BG"/>
              </w:rPr>
              <w:t xml:space="preserve">от броя на </w:t>
            </w:r>
            <w:proofErr w:type="spellStart"/>
            <w:r w:rsidR="000E37CE">
              <w:rPr>
                <w:rFonts w:ascii="Times New Roman" w:hAnsi="Times New Roman"/>
                <w:sz w:val="24"/>
                <w:lang w:val="bg-BG"/>
              </w:rPr>
              <w:t>необхванатите</w:t>
            </w:r>
            <w:proofErr w:type="spellEnd"/>
            <w:r w:rsidR="000E37CE">
              <w:rPr>
                <w:rFonts w:ascii="Times New Roman" w:hAnsi="Times New Roman"/>
                <w:sz w:val="24"/>
                <w:lang w:val="bg-BG"/>
              </w:rPr>
              <w:t xml:space="preserve"> в образование деца и ученици в задължителна предучилищна и училищна възраст</w:t>
            </w:r>
            <w:r w:rsidR="0060104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E40C2">
              <w:rPr>
                <w:rFonts w:ascii="Times New Roman" w:hAnsi="Times New Roman"/>
                <w:sz w:val="24"/>
                <w:lang w:val="bg-BG"/>
              </w:rPr>
              <w:t>(</w:t>
            </w:r>
            <w:r w:rsidR="00C40DC7" w:rsidRPr="00C40DC7">
              <w:rPr>
                <w:rFonts w:ascii="Times New Roman" w:hAnsi="Times New Roman"/>
                <w:sz w:val="24"/>
                <w:lang w:val="bg-BG"/>
              </w:rPr>
              <w:t>4</w:t>
            </w:r>
            <w:r w:rsidR="00DE40C2">
              <w:rPr>
                <w:rFonts w:ascii="Times New Roman" w:hAnsi="Times New Roman"/>
                <w:sz w:val="24"/>
                <w:lang w:val="bg-BG"/>
              </w:rPr>
              <w:t>-16 години</w:t>
            </w:r>
            <w:r w:rsidR="008E5C8C">
              <w:rPr>
                <w:rFonts w:ascii="Times New Roman" w:hAnsi="Times New Roman"/>
                <w:sz w:val="24"/>
                <w:lang w:val="bg-BG"/>
              </w:rPr>
              <w:t>),</w:t>
            </w:r>
            <w:r w:rsidR="000E37CE">
              <w:rPr>
                <w:rFonts w:ascii="Times New Roman" w:hAnsi="Times New Roman"/>
                <w:sz w:val="24"/>
                <w:lang w:val="bg-BG"/>
              </w:rPr>
              <w:t xml:space="preserve"> ко</w:t>
            </w:r>
            <w:r w:rsidR="008E5C8C">
              <w:rPr>
                <w:rFonts w:ascii="Times New Roman" w:hAnsi="Times New Roman"/>
                <w:sz w:val="24"/>
                <w:lang w:val="bg-BG"/>
              </w:rPr>
              <w:t>и</w:t>
            </w:r>
            <w:r w:rsidR="000E37CE">
              <w:rPr>
                <w:rFonts w:ascii="Times New Roman" w:hAnsi="Times New Roman"/>
                <w:sz w:val="24"/>
                <w:lang w:val="bg-BG"/>
              </w:rPr>
              <w:t xml:space="preserve">то по данни на МОН към 15.09.2020 г. </w:t>
            </w:r>
            <w:r w:rsidR="008E5C8C">
              <w:rPr>
                <w:rFonts w:ascii="Times New Roman" w:hAnsi="Times New Roman"/>
                <w:sz w:val="24"/>
                <w:lang w:val="bg-BG"/>
              </w:rPr>
              <w:t>са</w:t>
            </w:r>
            <w:r w:rsidR="000E37CE">
              <w:rPr>
                <w:rFonts w:ascii="Times New Roman" w:hAnsi="Times New Roman"/>
                <w:sz w:val="24"/>
                <w:lang w:val="bg-BG"/>
              </w:rPr>
              <w:t xml:space="preserve"> 45 707 </w:t>
            </w:r>
            <w:r w:rsidR="003E7456">
              <w:rPr>
                <w:rFonts w:ascii="Times New Roman" w:hAnsi="Times New Roman"/>
                <w:sz w:val="24"/>
                <w:lang w:val="bg-BG"/>
              </w:rPr>
              <w:t>.</w:t>
            </w:r>
            <w:r w:rsidR="005517F7">
              <w:rPr>
                <w:rFonts w:ascii="Times New Roman" w:hAnsi="Times New Roman"/>
                <w:sz w:val="24"/>
                <w:lang w:val="en-US"/>
              </w:rPr>
              <w:t>(</w:t>
            </w:r>
            <w:r w:rsidR="005517F7">
              <w:rPr>
                <w:rFonts w:ascii="Times New Roman" w:hAnsi="Times New Roman"/>
                <w:sz w:val="24"/>
                <w:lang w:val="bg-BG"/>
              </w:rPr>
              <w:t xml:space="preserve">Съгласно §16 и §17 от </w:t>
            </w:r>
            <w:r w:rsidR="005517F7" w:rsidRPr="005517F7">
              <w:rPr>
                <w:rFonts w:ascii="Times New Roman" w:hAnsi="Times New Roman"/>
                <w:sz w:val="24"/>
                <w:lang w:val="bg-BG"/>
              </w:rPr>
              <w:t>Пре</w:t>
            </w:r>
            <w:r w:rsidR="005517F7">
              <w:rPr>
                <w:rFonts w:ascii="Times New Roman" w:hAnsi="Times New Roman"/>
                <w:sz w:val="24"/>
                <w:lang w:val="bg-BG"/>
              </w:rPr>
              <w:t>ходни и Заключителни разпоредби към З</w:t>
            </w:r>
            <w:r w:rsidR="005517F7" w:rsidRPr="005517F7">
              <w:rPr>
                <w:rFonts w:ascii="Times New Roman" w:hAnsi="Times New Roman"/>
                <w:sz w:val="24"/>
                <w:lang w:val="bg-BG"/>
              </w:rPr>
              <w:t>акон</w:t>
            </w:r>
            <w:r w:rsidR="005517F7">
              <w:rPr>
                <w:rFonts w:ascii="Times New Roman" w:hAnsi="Times New Roman"/>
                <w:sz w:val="24"/>
                <w:lang w:val="bg-BG"/>
              </w:rPr>
              <w:t>а за изменение и допълнение на З</w:t>
            </w:r>
            <w:r w:rsidR="005517F7" w:rsidRPr="005517F7">
              <w:rPr>
                <w:rFonts w:ascii="Times New Roman" w:hAnsi="Times New Roman"/>
                <w:sz w:val="24"/>
                <w:lang w:val="bg-BG"/>
              </w:rPr>
              <w:t>акона за предучилищното и училищното образование</w:t>
            </w:r>
            <w:r w:rsidR="005517F7">
              <w:rPr>
                <w:rFonts w:ascii="Times New Roman" w:hAnsi="Times New Roman"/>
                <w:sz w:val="24"/>
                <w:lang w:val="bg-BG"/>
              </w:rPr>
              <w:t xml:space="preserve"> задължителната предучилищна възраст от 4 години</w:t>
            </w:r>
            <w:r w:rsidR="00276CBD">
              <w:rPr>
                <w:rFonts w:ascii="Times New Roman" w:hAnsi="Times New Roman"/>
                <w:sz w:val="24"/>
                <w:lang w:val="bg-BG"/>
              </w:rPr>
              <w:t xml:space="preserve"> влиза в сила поетапно до 2023/2024 </w:t>
            </w:r>
            <w:r w:rsidR="00276CBD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учебна година според готовността на общините и съгласието на родителите и към момента данните на МОН са </w:t>
            </w:r>
            <w:r w:rsidR="00B176BB">
              <w:rPr>
                <w:rFonts w:ascii="Times New Roman" w:hAnsi="Times New Roman"/>
                <w:sz w:val="24"/>
                <w:lang w:val="bg-BG"/>
              </w:rPr>
              <w:t>към 15.09.2020 г.</w:t>
            </w:r>
            <w:r w:rsidR="00276CBD">
              <w:rPr>
                <w:rFonts w:ascii="Times New Roman" w:hAnsi="Times New Roman"/>
                <w:sz w:val="24"/>
                <w:lang w:val="bg-BG"/>
              </w:rPr>
              <w:t>)</w:t>
            </w:r>
            <w:r w:rsidR="008A7617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6E974F30" w14:textId="532C6365" w:rsidR="008A7617" w:rsidRPr="00B60753" w:rsidRDefault="008A7617" w:rsidP="005517F7">
            <w:pPr>
              <w:rPr>
                <w:rFonts w:ascii="Times New Roman" w:hAnsi="Times New Roman"/>
                <w:sz w:val="24"/>
                <w:lang w:val="en-US"/>
              </w:rPr>
            </w:pPr>
            <w:r w:rsidRPr="00B60753"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се определя </w:t>
            </w:r>
            <w:r w:rsidR="00665E4D" w:rsidRPr="00B60753">
              <w:rPr>
                <w:rFonts w:ascii="Times New Roman" w:hAnsi="Times New Roman"/>
                <w:sz w:val="24"/>
                <w:lang w:val="bg-BG"/>
              </w:rPr>
              <w:t>чрез</w:t>
            </w:r>
            <w:r w:rsidRPr="00B6075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6331B" w:rsidRPr="00B60753">
              <w:rPr>
                <w:rFonts w:ascii="Times New Roman" w:hAnsi="Times New Roman"/>
                <w:sz w:val="24"/>
                <w:lang w:val="bg-BG"/>
              </w:rPr>
              <w:t>7</w:t>
            </w:r>
            <w:r w:rsidR="00135240" w:rsidRPr="00B60753">
              <w:rPr>
                <w:rFonts w:ascii="Times New Roman" w:hAnsi="Times New Roman"/>
                <w:sz w:val="24"/>
                <w:lang w:val="bg-BG"/>
              </w:rPr>
              <w:t>1,</w:t>
            </w:r>
            <w:r w:rsidR="008D72C4" w:rsidRPr="00B60753">
              <w:rPr>
                <w:rFonts w:ascii="Times New Roman" w:hAnsi="Times New Roman"/>
                <w:sz w:val="24"/>
                <w:lang w:val="bg-BG"/>
              </w:rPr>
              <w:t>5</w:t>
            </w:r>
            <w:r w:rsidR="008D72C4">
              <w:rPr>
                <w:rFonts w:ascii="Times New Roman" w:hAnsi="Times New Roman"/>
                <w:sz w:val="24"/>
                <w:lang w:val="en-US"/>
              </w:rPr>
              <w:t>47</w:t>
            </w:r>
            <w:r w:rsidRPr="00B60753">
              <w:rPr>
                <w:rFonts w:ascii="Times New Roman" w:hAnsi="Times New Roman"/>
                <w:sz w:val="24"/>
                <w:lang w:val="bg-BG"/>
              </w:rPr>
              <w:t xml:space="preserve">% от </w:t>
            </w:r>
            <w:proofErr w:type="spellStart"/>
            <w:r w:rsidRPr="00B60753">
              <w:rPr>
                <w:rFonts w:ascii="Times New Roman" w:hAnsi="Times New Roman"/>
                <w:sz w:val="24"/>
                <w:lang w:val="bg-BG"/>
              </w:rPr>
              <w:t>необхванатите</w:t>
            </w:r>
            <w:proofErr w:type="spellEnd"/>
            <w:r w:rsidRPr="00B60753">
              <w:rPr>
                <w:rFonts w:ascii="Times New Roman" w:hAnsi="Times New Roman"/>
                <w:sz w:val="24"/>
                <w:lang w:val="bg-BG"/>
              </w:rPr>
              <w:t xml:space="preserve"> деца и </w:t>
            </w:r>
            <w:r w:rsidR="002250EF" w:rsidRPr="00B60753">
              <w:rPr>
                <w:rFonts w:ascii="Times New Roman" w:hAnsi="Times New Roman"/>
                <w:sz w:val="24"/>
                <w:lang w:val="bg-BG"/>
              </w:rPr>
              <w:t>ученици</w:t>
            </w:r>
            <w:r w:rsidR="000E4476" w:rsidRPr="00B60753">
              <w:rPr>
                <w:rFonts w:ascii="Times New Roman" w:hAnsi="Times New Roman"/>
                <w:sz w:val="24"/>
                <w:lang w:val="bg-BG"/>
              </w:rPr>
              <w:t>, посещавани от екипите за обхват</w:t>
            </w:r>
            <w:r w:rsidR="00E6331B" w:rsidRPr="00B60753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665E4D" w:rsidRPr="00B60753">
              <w:rPr>
                <w:rFonts w:ascii="Times New Roman" w:hAnsi="Times New Roman"/>
                <w:sz w:val="24"/>
                <w:lang w:val="bg-BG"/>
              </w:rPr>
              <w:t>О</w:t>
            </w:r>
            <w:r w:rsidR="00E6331B" w:rsidRPr="00B60753">
              <w:rPr>
                <w:rFonts w:ascii="Times New Roman" w:hAnsi="Times New Roman"/>
                <w:sz w:val="24"/>
                <w:lang w:val="bg-BG"/>
              </w:rPr>
              <w:t>тчита</w:t>
            </w:r>
            <w:r w:rsidR="00665E4D" w:rsidRPr="00B60753">
              <w:rPr>
                <w:rFonts w:ascii="Times New Roman" w:hAnsi="Times New Roman"/>
                <w:sz w:val="24"/>
                <w:lang w:val="bg-BG"/>
              </w:rPr>
              <w:t xml:space="preserve"> се</w:t>
            </w:r>
            <w:r w:rsidR="00E6331B" w:rsidRPr="00B60753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E6331B" w:rsidRPr="00B60753">
              <w:rPr>
                <w:rFonts w:ascii="Times New Roman" w:hAnsi="Times New Roman"/>
                <w:sz w:val="24"/>
                <w:lang w:val="bg-BG"/>
              </w:rPr>
              <w:t>че екипите за обхват ще посещават децата и учениците и семействата им по няколко пъти</w:t>
            </w:r>
            <w:r w:rsidR="00B02923" w:rsidRPr="00B60753">
              <w:rPr>
                <w:rFonts w:ascii="Times New Roman" w:hAnsi="Times New Roman"/>
                <w:sz w:val="24"/>
                <w:lang w:val="bg-BG"/>
              </w:rPr>
              <w:t xml:space="preserve"> с цел да ги </w:t>
            </w:r>
            <w:r w:rsidR="00E6331B" w:rsidRPr="00B60753">
              <w:rPr>
                <w:rFonts w:ascii="Times New Roman" w:hAnsi="Times New Roman"/>
                <w:sz w:val="24"/>
                <w:lang w:val="bg-BG"/>
              </w:rPr>
              <w:t xml:space="preserve">мотивират </w:t>
            </w:r>
            <w:r w:rsidR="00B02923" w:rsidRPr="00B60753">
              <w:rPr>
                <w:rFonts w:ascii="Times New Roman" w:hAnsi="Times New Roman"/>
                <w:sz w:val="24"/>
                <w:lang w:val="bg-BG"/>
              </w:rPr>
              <w:t xml:space="preserve">за включване в образование и че </w:t>
            </w:r>
            <w:r w:rsidR="00E6331B" w:rsidRPr="00B60753">
              <w:rPr>
                <w:rFonts w:ascii="Times New Roman" w:hAnsi="Times New Roman"/>
                <w:sz w:val="24"/>
                <w:lang w:val="bg-BG"/>
              </w:rPr>
              <w:t xml:space="preserve">не всички ще бъдат намерени, за да бъдат обект на  </w:t>
            </w:r>
            <w:r w:rsidR="000E4476" w:rsidRPr="00B60753">
              <w:rPr>
                <w:rFonts w:ascii="Times New Roman" w:hAnsi="Times New Roman"/>
                <w:sz w:val="24"/>
                <w:lang w:val="bg-BG"/>
              </w:rPr>
              <w:t>екипни или индивидуални дейности</w:t>
            </w:r>
            <w:r w:rsidR="00E6331B" w:rsidRPr="00B60753">
              <w:rPr>
                <w:rFonts w:ascii="Times New Roman" w:hAnsi="Times New Roman"/>
                <w:sz w:val="24"/>
                <w:lang w:val="bg-BG"/>
              </w:rPr>
              <w:t>.</w:t>
            </w:r>
            <w:r w:rsidR="00047DE9" w:rsidRPr="00B6075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270B9" w:rsidRPr="00B60753">
              <w:rPr>
                <w:rFonts w:ascii="Times New Roman" w:hAnsi="Times New Roman"/>
                <w:sz w:val="24"/>
                <w:lang w:val="bg-BG"/>
              </w:rPr>
              <w:t>Адресите на н</w:t>
            </w:r>
            <w:r w:rsidR="00047DE9" w:rsidRPr="00B60753">
              <w:rPr>
                <w:rFonts w:ascii="Times New Roman" w:hAnsi="Times New Roman"/>
                <w:sz w:val="24"/>
                <w:lang w:val="bg-BG"/>
              </w:rPr>
              <w:t>е намерените деца и ученици</w:t>
            </w:r>
            <w:r w:rsidR="009270B9" w:rsidRPr="00B60753">
              <w:rPr>
                <w:rFonts w:ascii="Times New Roman" w:hAnsi="Times New Roman"/>
                <w:sz w:val="24"/>
                <w:lang w:val="bg-BG"/>
              </w:rPr>
              <w:t xml:space="preserve"> също ще се посещават регулярно и с цел да бъдат открити или установени </w:t>
            </w:r>
            <w:r w:rsidR="00CC4F92" w:rsidRPr="00B60753">
              <w:rPr>
                <w:rFonts w:ascii="Times New Roman" w:hAnsi="Times New Roman"/>
                <w:sz w:val="24"/>
                <w:lang w:val="bg-BG"/>
              </w:rPr>
              <w:t xml:space="preserve">причините </w:t>
            </w:r>
            <w:r w:rsidR="009270B9" w:rsidRPr="00B60753">
              <w:rPr>
                <w:rFonts w:ascii="Times New Roman" w:hAnsi="Times New Roman"/>
                <w:sz w:val="24"/>
                <w:lang w:val="bg-BG"/>
              </w:rPr>
              <w:t>да не фигурират в Националната електронна информационна система за предучилищното и училищното образование (НЕИСПУО)</w:t>
            </w:r>
            <w:r w:rsidR="00CC4F92" w:rsidRPr="00B60753">
              <w:rPr>
                <w:rFonts w:ascii="Times New Roman" w:hAnsi="Times New Roman"/>
                <w:sz w:val="24"/>
                <w:lang w:val="bg-BG"/>
              </w:rPr>
              <w:t>-заминали в чужбина или др. причини.</w:t>
            </w:r>
            <w:r w:rsidR="00CC4F9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431AC5CF" w14:textId="0C043851" w:rsidR="008E5C8C" w:rsidRDefault="008E5C8C" w:rsidP="008E5C8C">
            <w:pPr>
              <w:rPr>
                <w:rFonts w:ascii="Times New Roman" w:hAnsi="Times New Roman"/>
                <w:sz w:val="24"/>
                <w:lang w:val="bg-BG"/>
              </w:rPr>
            </w:pPr>
            <w:r w:rsidRPr="00135240">
              <w:rPr>
                <w:rFonts w:ascii="Times New Roman" w:hAnsi="Times New Roman"/>
                <w:sz w:val="24"/>
                <w:lang w:val="bg-BG"/>
              </w:rPr>
              <w:t xml:space="preserve">Целевата стойност </w:t>
            </w:r>
            <w:r w:rsidR="00665E4D">
              <w:rPr>
                <w:rFonts w:ascii="Times New Roman" w:hAnsi="Times New Roman"/>
                <w:sz w:val="24"/>
                <w:lang w:val="bg-BG"/>
              </w:rPr>
              <w:t xml:space="preserve">на индикатора </w:t>
            </w:r>
            <w:r w:rsidRPr="00135240">
              <w:rPr>
                <w:rFonts w:ascii="Times New Roman" w:hAnsi="Times New Roman"/>
                <w:sz w:val="24"/>
                <w:lang w:val="bg-BG"/>
              </w:rPr>
              <w:t xml:space="preserve">е определена </w:t>
            </w:r>
            <w:r w:rsidR="00665E4D">
              <w:rPr>
                <w:rFonts w:ascii="Times New Roman" w:hAnsi="Times New Roman"/>
                <w:sz w:val="24"/>
                <w:lang w:val="bg-BG"/>
              </w:rPr>
              <w:t xml:space="preserve">чрез целевата стойност на ИП 1.2., която е </w:t>
            </w:r>
            <w:r w:rsidRPr="00135240">
              <w:rPr>
                <w:rFonts w:ascii="Times New Roman" w:hAnsi="Times New Roman"/>
                <w:sz w:val="24"/>
                <w:lang w:val="bg-BG"/>
              </w:rPr>
              <w:t xml:space="preserve">на база изчислените единични разходи за обучение на </w:t>
            </w:r>
            <w:r w:rsidR="00186769" w:rsidRPr="00135240">
              <w:rPr>
                <w:rFonts w:ascii="Times New Roman" w:hAnsi="Times New Roman"/>
                <w:sz w:val="24"/>
                <w:lang w:val="bg-BG"/>
              </w:rPr>
              <w:t xml:space="preserve">по 1 </w:t>
            </w:r>
            <w:r w:rsidRPr="00135240">
              <w:rPr>
                <w:rFonts w:ascii="Times New Roman" w:hAnsi="Times New Roman"/>
                <w:sz w:val="24"/>
                <w:lang w:val="bg-BG"/>
              </w:rPr>
              <w:t>родител</w:t>
            </w:r>
            <w:r w:rsidR="00186769" w:rsidRPr="00135240">
              <w:rPr>
                <w:rFonts w:ascii="Times New Roman" w:hAnsi="Times New Roman"/>
                <w:sz w:val="24"/>
                <w:lang w:val="bg-BG"/>
              </w:rPr>
              <w:t xml:space="preserve"> на </w:t>
            </w:r>
            <w:proofErr w:type="spellStart"/>
            <w:r w:rsidR="00186769" w:rsidRPr="00135240">
              <w:rPr>
                <w:rFonts w:ascii="Times New Roman" w:hAnsi="Times New Roman"/>
                <w:sz w:val="24"/>
                <w:lang w:val="bg-BG"/>
              </w:rPr>
              <w:t>необхванати</w:t>
            </w:r>
            <w:r w:rsidR="00D714B0" w:rsidRPr="00135240">
              <w:rPr>
                <w:rFonts w:ascii="Times New Roman" w:hAnsi="Times New Roman"/>
                <w:sz w:val="24"/>
                <w:lang w:val="bg-BG"/>
              </w:rPr>
              <w:t>те</w:t>
            </w:r>
            <w:proofErr w:type="spellEnd"/>
            <w:r w:rsidR="00D714B0" w:rsidRPr="00135240">
              <w:rPr>
                <w:rFonts w:ascii="Times New Roman" w:hAnsi="Times New Roman"/>
                <w:sz w:val="24"/>
                <w:lang w:val="bg-BG"/>
              </w:rPr>
              <w:t xml:space="preserve"> деца и ученици в задължителна предучилищна и училищна възраст</w:t>
            </w:r>
            <w:r w:rsidRPr="00135240">
              <w:rPr>
                <w:rFonts w:ascii="Times New Roman" w:hAnsi="Times New Roman"/>
                <w:sz w:val="24"/>
                <w:lang w:val="bg-BG"/>
              </w:rPr>
              <w:t xml:space="preserve">, прилагани в периода 2018-2020 г., за които е предвиден процент на индексация, на база очаквано увеличение на разходи за труд в сектор „Образование“ за периода до </w:t>
            </w:r>
            <w:r w:rsidR="00F6250A" w:rsidRPr="00135240">
              <w:rPr>
                <w:rFonts w:ascii="Times New Roman" w:hAnsi="Times New Roman"/>
                <w:sz w:val="24"/>
                <w:lang w:val="bg-BG"/>
              </w:rPr>
              <w:t>202</w:t>
            </w:r>
            <w:r w:rsidR="00F6250A">
              <w:rPr>
                <w:rFonts w:ascii="Times New Roman" w:hAnsi="Times New Roman"/>
                <w:sz w:val="24"/>
                <w:lang w:val="bg-BG"/>
              </w:rPr>
              <w:t>9</w:t>
            </w:r>
            <w:r w:rsidR="00F6250A" w:rsidRPr="0013524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135240">
              <w:rPr>
                <w:rFonts w:ascii="Times New Roman" w:hAnsi="Times New Roman"/>
                <w:sz w:val="24"/>
                <w:lang w:val="bg-BG"/>
              </w:rPr>
              <w:t xml:space="preserve">г., имайки предвид че преобладаващата част от единичните разходи </w:t>
            </w:r>
            <w:r w:rsidRPr="00B60753">
              <w:rPr>
                <w:rFonts w:ascii="Times New Roman" w:hAnsi="Times New Roman"/>
                <w:sz w:val="24"/>
                <w:lang w:val="bg-BG"/>
              </w:rPr>
              <w:t>(над 90%)</w:t>
            </w:r>
            <w:r w:rsidRPr="00135240">
              <w:rPr>
                <w:rFonts w:ascii="Times New Roman" w:hAnsi="Times New Roman"/>
                <w:sz w:val="24"/>
                <w:lang w:val="bg-BG"/>
              </w:rPr>
              <w:t xml:space="preserve"> за обучения на родители са свързани с разходи за възнаграждения и са в пряка зависимост от ръста на разходите за труд.</w:t>
            </w:r>
          </w:p>
          <w:p w14:paraId="029E8F78" w14:textId="05925480" w:rsidR="00AF1C55" w:rsidRDefault="008E5C8C" w:rsidP="00FD607E">
            <w:pPr>
              <w:rPr>
                <w:rFonts w:ascii="Times New Roman" w:hAnsi="Times New Roman"/>
                <w:sz w:val="24"/>
                <w:lang w:val="bg-BG"/>
              </w:rPr>
            </w:pPr>
            <w:r w:rsidRPr="00135240">
              <w:rPr>
                <w:rFonts w:ascii="Times New Roman" w:hAnsi="Times New Roman"/>
                <w:sz w:val="24"/>
                <w:lang w:val="bg-BG"/>
              </w:rPr>
              <w:t xml:space="preserve">Целевата стойностна </w:t>
            </w:r>
            <w:r w:rsidR="002532EE" w:rsidRPr="002532EE">
              <w:rPr>
                <w:rFonts w:ascii="Times New Roman" w:hAnsi="Times New Roman"/>
                <w:sz w:val="24"/>
                <w:lang w:val="bg-BG"/>
              </w:rPr>
              <w:t xml:space="preserve">на индикатора се определя от представените от МОН и обработени исторически данни  на </w:t>
            </w:r>
            <w:r w:rsidR="00D161CA" w:rsidRPr="00135240">
              <w:rPr>
                <w:rFonts w:ascii="Times New Roman" w:hAnsi="Times New Roman"/>
                <w:sz w:val="24"/>
                <w:lang w:val="bg-BG"/>
              </w:rPr>
              <w:t>децата и учениците, обхванати от механизма за съвместна работа на институциите</w:t>
            </w:r>
            <w:r w:rsidR="002532EE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="002532EE" w:rsidRPr="002532EE">
              <w:rPr>
                <w:rFonts w:ascii="Times New Roman" w:hAnsi="Times New Roman"/>
                <w:sz w:val="24"/>
                <w:lang w:val="en-US"/>
              </w:rPr>
              <w:t>за</w:t>
            </w:r>
            <w:proofErr w:type="spellEnd"/>
            <w:r w:rsidR="002532EE" w:rsidRPr="002532EE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="002532EE" w:rsidRPr="002532EE">
              <w:rPr>
                <w:rFonts w:ascii="Times New Roman" w:hAnsi="Times New Roman"/>
                <w:sz w:val="24"/>
                <w:lang w:val="en-US"/>
              </w:rPr>
              <w:t>микроиндикатор</w:t>
            </w:r>
            <w:proofErr w:type="spellEnd"/>
            <w:r w:rsidR="002532EE" w:rsidRPr="002532EE">
              <w:rPr>
                <w:rFonts w:ascii="Times New Roman" w:hAnsi="Times New Roman"/>
                <w:sz w:val="24"/>
                <w:lang w:val="en-US"/>
              </w:rPr>
              <w:t xml:space="preserve"> ИП 1.2.1,и </w:t>
            </w:r>
            <w:proofErr w:type="spellStart"/>
            <w:r w:rsidR="002532EE" w:rsidRPr="002532EE">
              <w:rPr>
                <w:rFonts w:ascii="Times New Roman" w:hAnsi="Times New Roman"/>
                <w:sz w:val="24"/>
                <w:lang w:val="en-US"/>
              </w:rPr>
              <w:t>представлява</w:t>
            </w:r>
            <w:proofErr w:type="spellEnd"/>
            <w:r w:rsidR="00D161CA" w:rsidRPr="0013524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FD607E" w:rsidRPr="00135240">
              <w:rPr>
                <w:rFonts w:ascii="Times New Roman" w:hAnsi="Times New Roman"/>
                <w:sz w:val="24"/>
                <w:lang w:val="bg-BG"/>
              </w:rPr>
              <w:t>71,</w:t>
            </w:r>
            <w:r w:rsidR="009D47EF" w:rsidRPr="00135240">
              <w:rPr>
                <w:rFonts w:ascii="Times New Roman" w:hAnsi="Times New Roman"/>
                <w:sz w:val="24"/>
                <w:lang w:val="bg-BG"/>
              </w:rPr>
              <w:t>5</w:t>
            </w:r>
            <w:r w:rsidR="009D47EF">
              <w:rPr>
                <w:rFonts w:ascii="Times New Roman" w:hAnsi="Times New Roman"/>
                <w:sz w:val="24"/>
                <w:lang w:val="en-US"/>
              </w:rPr>
              <w:t>47</w:t>
            </w:r>
            <w:r w:rsidR="00FD607E" w:rsidRPr="00135240">
              <w:rPr>
                <w:rFonts w:ascii="Times New Roman" w:hAnsi="Times New Roman"/>
                <w:sz w:val="24"/>
                <w:lang w:val="bg-BG"/>
              </w:rPr>
              <w:t xml:space="preserve">% от </w:t>
            </w:r>
            <w:proofErr w:type="spellStart"/>
            <w:r w:rsidR="00FD607E" w:rsidRPr="00135240">
              <w:rPr>
                <w:rFonts w:ascii="Times New Roman" w:hAnsi="Times New Roman"/>
                <w:sz w:val="24"/>
                <w:lang w:val="bg-BG"/>
              </w:rPr>
              <w:t>необхванатите</w:t>
            </w:r>
            <w:proofErr w:type="spellEnd"/>
            <w:r w:rsidR="00FD607E" w:rsidRPr="00135240">
              <w:rPr>
                <w:rFonts w:ascii="Times New Roman" w:hAnsi="Times New Roman"/>
                <w:sz w:val="24"/>
                <w:lang w:val="bg-BG"/>
              </w:rPr>
              <w:t xml:space="preserve"> деца и у</w:t>
            </w:r>
            <w:r w:rsidR="00A040E0" w:rsidRPr="00135240">
              <w:rPr>
                <w:rFonts w:ascii="Times New Roman" w:hAnsi="Times New Roman"/>
                <w:sz w:val="24"/>
                <w:lang w:val="bg-BG"/>
              </w:rPr>
              <w:t>ч</w:t>
            </w:r>
            <w:r w:rsidR="00FD607E" w:rsidRPr="00135240">
              <w:rPr>
                <w:rFonts w:ascii="Times New Roman" w:hAnsi="Times New Roman"/>
                <w:sz w:val="24"/>
                <w:lang w:val="bg-BG"/>
              </w:rPr>
              <w:t xml:space="preserve">еници в задължителна предучилищна и </w:t>
            </w:r>
            <w:r w:rsidR="00A040E0" w:rsidRPr="00135240">
              <w:rPr>
                <w:rFonts w:ascii="Times New Roman" w:hAnsi="Times New Roman"/>
                <w:sz w:val="24"/>
                <w:lang w:val="bg-BG"/>
              </w:rPr>
              <w:t>училищна възра</w:t>
            </w:r>
            <w:r w:rsidR="00FD607E" w:rsidRPr="00135240">
              <w:rPr>
                <w:rFonts w:ascii="Times New Roman" w:hAnsi="Times New Roman"/>
                <w:sz w:val="24"/>
                <w:lang w:val="bg-BG"/>
              </w:rPr>
              <w:t>с</w:t>
            </w:r>
            <w:r w:rsidR="00A040E0" w:rsidRPr="00135240">
              <w:rPr>
                <w:rFonts w:ascii="Times New Roman" w:hAnsi="Times New Roman"/>
                <w:sz w:val="24"/>
                <w:lang w:val="bg-BG"/>
              </w:rPr>
              <w:t>т</w:t>
            </w:r>
            <w:r w:rsidR="00FD607E" w:rsidRPr="0013524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F1C55" w:rsidRPr="00135240">
              <w:rPr>
                <w:rFonts w:ascii="Times New Roman" w:hAnsi="Times New Roman"/>
                <w:sz w:val="24"/>
                <w:lang w:val="bg-BG"/>
              </w:rPr>
              <w:t>(</w:t>
            </w:r>
            <w:r w:rsidR="00E23250">
              <w:rPr>
                <w:rFonts w:ascii="Times New Roman" w:hAnsi="Times New Roman"/>
                <w:sz w:val="24"/>
                <w:lang w:val="bg-BG"/>
              </w:rPr>
              <w:t>4</w:t>
            </w:r>
            <w:r w:rsidR="00AF1C55" w:rsidRPr="00135240">
              <w:rPr>
                <w:rFonts w:ascii="Times New Roman" w:hAnsi="Times New Roman"/>
                <w:sz w:val="24"/>
                <w:lang w:val="bg-BG"/>
              </w:rPr>
              <w:t>-16 години), които по данни на МОН към 15.09.202</w:t>
            </w:r>
            <w:r w:rsidR="0062032F" w:rsidRPr="00135240">
              <w:rPr>
                <w:rFonts w:ascii="Times New Roman" w:hAnsi="Times New Roman"/>
                <w:sz w:val="24"/>
                <w:lang w:val="bg-BG"/>
              </w:rPr>
              <w:t>0</w:t>
            </w:r>
            <w:r w:rsidR="00AF1C55" w:rsidRPr="00135240">
              <w:rPr>
                <w:rFonts w:ascii="Times New Roman" w:hAnsi="Times New Roman"/>
                <w:sz w:val="24"/>
                <w:lang w:val="bg-BG"/>
              </w:rPr>
              <w:t xml:space="preserve"> г. са 45 707 или 71,</w:t>
            </w:r>
            <w:r w:rsidR="009D47EF" w:rsidRPr="00135240">
              <w:rPr>
                <w:rFonts w:ascii="Times New Roman" w:hAnsi="Times New Roman"/>
                <w:sz w:val="24"/>
                <w:lang w:val="bg-BG"/>
              </w:rPr>
              <w:t>5</w:t>
            </w:r>
            <w:r w:rsidR="009D47EF">
              <w:rPr>
                <w:rFonts w:ascii="Times New Roman" w:hAnsi="Times New Roman"/>
                <w:sz w:val="24"/>
                <w:lang w:val="en-US"/>
              </w:rPr>
              <w:t>47</w:t>
            </w:r>
            <w:r w:rsidR="00AF1C55" w:rsidRPr="00135240">
              <w:rPr>
                <w:rFonts w:ascii="Times New Roman" w:hAnsi="Times New Roman"/>
                <w:sz w:val="24"/>
                <w:lang w:val="bg-BG"/>
              </w:rPr>
              <w:t>% от 45707 са 32 702 броя.</w:t>
            </w:r>
          </w:p>
          <w:p w14:paraId="179D6225" w14:textId="7DB302E0" w:rsidR="00541D7E" w:rsidRPr="00F70220" w:rsidRDefault="00541D7E" w:rsidP="00FD607E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8778AD" w:rsidRPr="0062578C" w14:paraId="56F41272" w14:textId="77777777" w:rsidTr="00D161CA">
        <w:tc>
          <w:tcPr>
            <w:tcW w:w="1838" w:type="dxa"/>
            <w:shd w:val="clear" w:color="auto" w:fill="auto"/>
            <w:vAlign w:val="center"/>
          </w:tcPr>
          <w:p w14:paraId="1D3EF14F" w14:textId="460A0495" w:rsidR="008778AD" w:rsidRPr="008778AD" w:rsidRDefault="008778AD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C256A" w14:textId="59C05A83" w:rsidR="008778AD" w:rsidRPr="00CD385C" w:rsidRDefault="00CD385C" w:rsidP="00066C7C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 6540</w:t>
            </w:r>
          </w:p>
        </w:tc>
      </w:tr>
      <w:tr w:rsidR="00733F42" w:rsidRPr="0062578C" w14:paraId="2FC1764B" w14:textId="77777777" w:rsidTr="00D161CA">
        <w:tc>
          <w:tcPr>
            <w:tcW w:w="1838" w:type="dxa"/>
            <w:shd w:val="clear" w:color="auto" w:fill="auto"/>
            <w:vAlign w:val="center"/>
          </w:tcPr>
          <w:p w14:paraId="07BF9161" w14:textId="5CBE3886" w:rsidR="00733F42" w:rsidRDefault="00733F42" w:rsidP="00733F4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24FE7" w14:textId="483B9946" w:rsidR="00CD385C" w:rsidRDefault="00CD385C" w:rsidP="000C4A46">
            <w:pPr>
              <w:rPr>
                <w:rFonts w:ascii="Times New Roman" w:hAnsi="Times New Roman"/>
                <w:sz w:val="24"/>
                <w:lang w:val="bg-BG"/>
              </w:rPr>
            </w:pPr>
            <w:r w:rsidRPr="00CD385C">
              <w:rPr>
                <w:rFonts w:ascii="Times New Roman" w:hAnsi="Times New Roman"/>
                <w:sz w:val="24"/>
                <w:lang w:val="bg-BG"/>
              </w:rPr>
              <w:t>Етапната цел е съобразена с планирания график на операция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CD385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en-US"/>
              </w:rPr>
              <w:t>„</w:t>
            </w:r>
            <w:r w:rsidRPr="00CD385C">
              <w:rPr>
                <w:rFonts w:ascii="Times New Roman" w:hAnsi="Times New Roman"/>
                <w:sz w:val="24"/>
                <w:lang w:val="bg-BG"/>
              </w:rPr>
              <w:t>Разширяване обхвата в предучилищното и училищно образование, чрез подкрепа за ефективното функциониране на механизма за съвместна работа на институциите по обхващане, включване и предотвратяване на отпадането от образователната система на деца и ученици</w:t>
            </w:r>
            <w:r>
              <w:rPr>
                <w:rFonts w:ascii="Times New Roman" w:hAnsi="Times New Roman"/>
                <w:sz w:val="24"/>
                <w:lang w:val="en-US"/>
              </w:rPr>
              <w:t>”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CD385C">
              <w:rPr>
                <w:rFonts w:ascii="Times New Roman" w:hAnsi="Times New Roman"/>
                <w:sz w:val="24"/>
                <w:lang w:val="bg-BG"/>
              </w:rPr>
              <w:t xml:space="preserve">по група дейности 1, която стартира през 2023 г. с продължителност от 5 години за определения финансов ресурс </w:t>
            </w:r>
            <w:r>
              <w:rPr>
                <w:rFonts w:ascii="Times New Roman" w:hAnsi="Times New Roman"/>
                <w:sz w:val="24"/>
                <w:lang w:val="bg-BG"/>
              </w:rPr>
              <w:t>на</w:t>
            </w:r>
            <w:r w:rsidRPr="00CD385C">
              <w:rPr>
                <w:rFonts w:ascii="Times New Roman" w:hAnsi="Times New Roman"/>
                <w:sz w:val="24"/>
                <w:lang w:val="bg-BG"/>
              </w:rPr>
              <w:t xml:space="preserve"> операцията.  Етапната цел се определя, като се взема предвид определения финансовия ресурс за операцията,  разделен на планирания брой години за изпълнението и отчитането на стойности на показателя до края на 2024 г. Етапната цел представлява децата и учениците, обхванати в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операцията по </w:t>
            </w:r>
            <w:r w:rsidRPr="00CD385C">
              <w:rPr>
                <w:rFonts w:ascii="Times New Roman" w:hAnsi="Times New Roman"/>
                <w:sz w:val="24"/>
                <w:lang w:val="bg-BG"/>
              </w:rPr>
              <w:t xml:space="preserve">група дейности 1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до края на 2024 г. </w:t>
            </w:r>
            <w:r w:rsidRPr="00CD385C">
              <w:rPr>
                <w:rFonts w:ascii="Times New Roman" w:hAnsi="Times New Roman"/>
                <w:sz w:val="24"/>
                <w:lang w:val="bg-BG"/>
              </w:rPr>
              <w:t>или 32702/5*1=6540</w:t>
            </w:r>
            <w:r w:rsidR="0021666C">
              <w:rPr>
                <w:rFonts w:ascii="Times New Roman" w:hAnsi="Times New Roman"/>
                <w:sz w:val="24"/>
                <w:lang w:val="bg-BG"/>
              </w:rPr>
              <w:t xml:space="preserve"> или 20% от децата и учениците, обхванатите по операцията за цялата продължителност от 5 години, т.е. от целевата стойност на показателя.</w:t>
            </w:r>
          </w:p>
          <w:p w14:paraId="4BBC6B94" w14:textId="77777777" w:rsidR="00CD385C" w:rsidRDefault="00CD385C" w:rsidP="000C4A46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B38DEA0" w14:textId="2B2B9CBE" w:rsidR="009C1D01" w:rsidRPr="005F7BAF" w:rsidRDefault="009C1D01" w:rsidP="000C4A46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F70220" w14:paraId="57360B36" w14:textId="77777777" w:rsidTr="00AF1C55">
        <w:tc>
          <w:tcPr>
            <w:tcW w:w="1838" w:type="dxa"/>
            <w:shd w:val="clear" w:color="auto" w:fill="auto"/>
            <w:vAlign w:val="center"/>
          </w:tcPr>
          <w:p w14:paraId="43E3E852" w14:textId="297AD1D0" w:rsidR="00AE277D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198" w:type="dxa"/>
            <w:shd w:val="clear" w:color="auto" w:fill="auto"/>
            <w:vAlign w:val="center"/>
          </w:tcPr>
          <w:p w14:paraId="19546F14" w14:textId="0BB16534" w:rsidR="00AE277D" w:rsidRPr="00F70220" w:rsidRDefault="00C83655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33F42"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7C1EB7" w:rsidRPr="0062578C" w14:paraId="5A5BDAC0" w14:textId="77777777" w:rsidTr="00AF1C55">
        <w:tc>
          <w:tcPr>
            <w:tcW w:w="1838" w:type="dxa"/>
            <w:shd w:val="clear" w:color="auto" w:fill="auto"/>
            <w:vAlign w:val="center"/>
          </w:tcPr>
          <w:p w14:paraId="4F58F241" w14:textId="70675E10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0740C" w14:textId="715B4205" w:rsidR="004C0C19" w:rsidRDefault="004C0C19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5314A71D" w14:textId="2420D9D5" w:rsidR="004C0C19" w:rsidRPr="002606AE" w:rsidRDefault="00733F42" w:rsidP="005F7BA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Няма да бъде правена предварителна разбивка по демографски и социални фактори. При отчитането </w:t>
            </w:r>
            <w:r w:rsidR="00F26F10">
              <w:rPr>
                <w:rFonts w:ascii="Times New Roman" w:hAnsi="Times New Roman"/>
                <w:sz w:val="24"/>
                <w:lang w:val="bg-BG"/>
              </w:rPr>
              <w:t>ще бъдат представени данни с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ъгласно методологията за събиране на данни за </w:t>
            </w:r>
            <w:r w:rsidR="00F26F10">
              <w:rPr>
                <w:rFonts w:ascii="Times New Roman" w:hAnsi="Times New Roman"/>
                <w:sz w:val="24"/>
                <w:lang w:val="bg-BG"/>
              </w:rPr>
              <w:t xml:space="preserve">децата и ученици и техните родители по демографски, социални характеристики. </w:t>
            </w:r>
          </w:p>
        </w:tc>
      </w:tr>
      <w:tr w:rsidR="007C1EB7" w:rsidRPr="0062578C" w14:paraId="619C9760" w14:textId="77777777" w:rsidTr="00AF1C55">
        <w:tc>
          <w:tcPr>
            <w:tcW w:w="1838" w:type="dxa"/>
            <w:shd w:val="clear" w:color="auto" w:fill="auto"/>
            <w:vAlign w:val="center"/>
          </w:tcPr>
          <w:p w14:paraId="10E3E214" w14:textId="34C7916A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0F6F6059" w:rsidR="00C760F0" w:rsidRPr="00F70220" w:rsidRDefault="00C760F0" w:rsidP="00C01B4F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събират</w:t>
            </w:r>
            <w:r w:rsidR="00B159C4">
              <w:rPr>
                <w:rFonts w:ascii="Times New Roman" w:hAnsi="Times New Roman"/>
                <w:sz w:val="24"/>
                <w:lang w:val="bg-BG"/>
              </w:rPr>
              <w:t>,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за да се </w:t>
            </w:r>
            <w:r w:rsidR="00C90CC9" w:rsidRPr="00F70220">
              <w:rPr>
                <w:rFonts w:ascii="Times New Roman" w:hAnsi="Times New Roman"/>
                <w:sz w:val="24"/>
                <w:lang w:val="bg-BG"/>
              </w:rPr>
              <w:t xml:space="preserve">проследи броят на </w:t>
            </w:r>
            <w:r w:rsidR="002F17A5">
              <w:rPr>
                <w:rFonts w:ascii="Times New Roman" w:hAnsi="Times New Roman"/>
                <w:sz w:val="24"/>
                <w:lang w:val="bg-BG"/>
              </w:rPr>
              <w:t xml:space="preserve">обхванатите </w:t>
            </w:r>
            <w:r w:rsidR="00C37D22">
              <w:rPr>
                <w:rFonts w:ascii="Times New Roman" w:hAnsi="Times New Roman"/>
                <w:sz w:val="24"/>
                <w:lang w:val="bg-BG"/>
              </w:rPr>
              <w:t xml:space="preserve">от екипите за обхват </w:t>
            </w:r>
            <w:r w:rsidR="009147B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01B4F">
              <w:rPr>
                <w:rFonts w:ascii="Times New Roman" w:hAnsi="Times New Roman"/>
                <w:sz w:val="24"/>
                <w:lang w:val="bg-BG"/>
              </w:rPr>
              <w:t xml:space="preserve">деца и ученици в задължителна предучилищна и училищна възраст </w:t>
            </w:r>
            <w:r w:rsidR="002F17A5">
              <w:rPr>
                <w:rFonts w:ascii="Times New Roman" w:hAnsi="Times New Roman"/>
                <w:sz w:val="24"/>
                <w:lang w:val="bg-BG"/>
              </w:rPr>
              <w:t>чрез</w:t>
            </w:r>
            <w:r w:rsidR="007C1EB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C1EB7" w:rsidRPr="006A72B6">
              <w:rPr>
                <w:rFonts w:ascii="Times New Roman" w:hAnsi="Times New Roman"/>
                <w:i/>
                <w:sz w:val="24"/>
                <w:lang w:val="bg-BG"/>
              </w:rPr>
              <w:t xml:space="preserve">Механизъм </w:t>
            </w:r>
            <w:r w:rsidR="0050514E" w:rsidRPr="006A72B6">
              <w:rPr>
                <w:rFonts w:ascii="Times New Roman" w:hAnsi="Times New Roman"/>
                <w:i/>
                <w:sz w:val="24"/>
                <w:lang w:val="bg-BG"/>
              </w:rPr>
              <w:t>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</w:t>
            </w:r>
            <w:r w:rsidR="004A6A1E">
              <w:rPr>
                <w:rFonts w:ascii="Times New Roman" w:hAnsi="Times New Roman"/>
                <w:i/>
                <w:sz w:val="24"/>
                <w:lang w:val="bg-BG"/>
              </w:rPr>
              <w:t xml:space="preserve"> (4-16 години)</w:t>
            </w:r>
            <w:r w:rsidR="005805DA">
              <w:rPr>
                <w:rFonts w:ascii="Times New Roman" w:hAnsi="Times New Roman"/>
                <w:sz w:val="24"/>
                <w:lang w:val="bg-BG"/>
              </w:rPr>
              <w:t xml:space="preserve">, които са </w:t>
            </w:r>
            <w:proofErr w:type="spellStart"/>
            <w:r w:rsidR="005805DA">
              <w:rPr>
                <w:rFonts w:ascii="Times New Roman" w:hAnsi="Times New Roman"/>
                <w:sz w:val="24"/>
                <w:lang w:val="bg-BG"/>
              </w:rPr>
              <w:t>необхванати</w:t>
            </w:r>
            <w:proofErr w:type="spellEnd"/>
            <w:r w:rsidR="005805D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A6A1E">
              <w:rPr>
                <w:rFonts w:ascii="Times New Roman" w:hAnsi="Times New Roman"/>
                <w:sz w:val="24"/>
                <w:lang w:val="bg-BG"/>
              </w:rPr>
              <w:t xml:space="preserve">(незаписани </w:t>
            </w:r>
            <w:r w:rsidR="005805DA">
              <w:rPr>
                <w:rFonts w:ascii="Times New Roman" w:hAnsi="Times New Roman"/>
                <w:sz w:val="24"/>
                <w:lang w:val="bg-BG"/>
              </w:rPr>
              <w:t>или са отпаднали от образование</w:t>
            </w:r>
            <w:r w:rsidR="004A6A1E">
              <w:rPr>
                <w:rFonts w:ascii="Times New Roman" w:hAnsi="Times New Roman"/>
                <w:sz w:val="24"/>
                <w:lang w:val="bg-BG"/>
              </w:rPr>
              <w:t>)</w:t>
            </w:r>
            <w:r w:rsidR="005805DA">
              <w:rPr>
                <w:rFonts w:ascii="Times New Roman" w:hAnsi="Times New Roman"/>
                <w:sz w:val="24"/>
                <w:lang w:val="bg-BG"/>
              </w:rPr>
              <w:t xml:space="preserve">, имат </w:t>
            </w:r>
            <w:r w:rsidR="005805DA" w:rsidRPr="005805DA">
              <w:rPr>
                <w:rFonts w:ascii="Times New Roman" w:hAnsi="Times New Roman"/>
                <w:sz w:val="24"/>
                <w:lang w:val="bg-BG"/>
              </w:rPr>
              <w:t>настоящ адрес в страната</w:t>
            </w:r>
            <w:r w:rsidR="005805DA">
              <w:rPr>
                <w:rFonts w:ascii="Times New Roman" w:hAnsi="Times New Roman"/>
                <w:sz w:val="24"/>
                <w:lang w:val="bg-BG"/>
              </w:rPr>
              <w:t xml:space="preserve">, но не фигурират в </w:t>
            </w:r>
            <w:r w:rsidR="005805DA" w:rsidRPr="005805DA">
              <w:rPr>
                <w:rFonts w:ascii="Times New Roman" w:hAnsi="Times New Roman"/>
                <w:sz w:val="24"/>
                <w:lang w:val="bg-BG"/>
              </w:rPr>
              <w:t>Националната електронна информационна система за предучилищното и училищното образование (НЕИСПУО)</w:t>
            </w:r>
            <w:r w:rsidR="003F652F">
              <w:rPr>
                <w:rFonts w:ascii="Times New Roman" w:hAnsi="Times New Roman"/>
                <w:sz w:val="24"/>
                <w:lang w:val="bg-BG"/>
              </w:rPr>
              <w:t>.</w:t>
            </w:r>
            <w:r w:rsidR="0050514E" w:rsidRPr="0050514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80A28" w:rsidRPr="00C83806">
              <w:rPr>
                <w:rFonts w:ascii="Times New Roman" w:hAnsi="Times New Roman"/>
                <w:sz w:val="24"/>
                <w:lang w:val="bg-BG"/>
              </w:rPr>
              <w:t>Събирането на данни ще покаже прино</w:t>
            </w:r>
            <w:r w:rsidR="00880A28">
              <w:rPr>
                <w:rFonts w:ascii="Times New Roman" w:hAnsi="Times New Roman"/>
                <w:sz w:val="24"/>
                <w:lang w:val="bg-BG"/>
              </w:rPr>
              <w:t xml:space="preserve">са на програмата в подпомагане работата на екипите за обхват по горепосочения </w:t>
            </w:r>
            <w:r w:rsidR="00383A2E">
              <w:rPr>
                <w:rFonts w:ascii="Times New Roman" w:hAnsi="Times New Roman"/>
                <w:sz w:val="24"/>
                <w:lang w:val="bg-BG"/>
              </w:rPr>
              <w:t xml:space="preserve">междуинституционален </w:t>
            </w:r>
            <w:r w:rsidR="00880A28">
              <w:rPr>
                <w:rFonts w:ascii="Times New Roman" w:hAnsi="Times New Roman"/>
                <w:sz w:val="24"/>
                <w:lang w:val="bg-BG"/>
              </w:rPr>
              <w:t>механизъм.</w:t>
            </w:r>
            <w:r w:rsidR="00E220D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220DD" w:rsidRPr="00B60753">
              <w:rPr>
                <w:rFonts w:ascii="Times New Roman" w:hAnsi="Times New Roman"/>
                <w:sz w:val="24"/>
                <w:lang w:val="bg-BG"/>
              </w:rPr>
              <w:t xml:space="preserve">Данните се събират, за да се изяснят причините за отпадане и </w:t>
            </w:r>
            <w:proofErr w:type="spellStart"/>
            <w:r w:rsidR="00E220DD" w:rsidRPr="00B60753">
              <w:rPr>
                <w:rFonts w:ascii="Times New Roman" w:hAnsi="Times New Roman"/>
                <w:sz w:val="24"/>
                <w:lang w:val="bg-BG"/>
              </w:rPr>
              <w:t>незаписване</w:t>
            </w:r>
            <w:proofErr w:type="spellEnd"/>
            <w:r w:rsidR="00E220DD" w:rsidRPr="00B60753">
              <w:rPr>
                <w:rFonts w:ascii="Times New Roman" w:hAnsi="Times New Roman"/>
                <w:sz w:val="24"/>
                <w:lang w:val="bg-BG"/>
              </w:rPr>
              <w:t xml:space="preserve"> на децата и учениците и насочване към мерки </w:t>
            </w:r>
            <w:r w:rsidR="00D32E00" w:rsidRPr="00B60753">
              <w:rPr>
                <w:rFonts w:ascii="Times New Roman" w:hAnsi="Times New Roman"/>
                <w:sz w:val="24"/>
                <w:lang w:val="bg-BG"/>
              </w:rPr>
              <w:t>за преодоляване на причините</w:t>
            </w:r>
            <w:r w:rsidR="00E24B6F" w:rsidRPr="00B60753">
              <w:rPr>
                <w:rFonts w:ascii="Times New Roman" w:hAnsi="Times New Roman"/>
                <w:sz w:val="24"/>
                <w:lang w:val="bg-BG"/>
              </w:rPr>
              <w:t>, както и за оценка на постигнатото чрез операцията по Механизма.</w:t>
            </w:r>
          </w:p>
        </w:tc>
      </w:tr>
      <w:tr w:rsidR="007C1EB7" w:rsidRPr="008367FD" w14:paraId="51B36137" w14:textId="77777777" w:rsidTr="00AF1C55">
        <w:tc>
          <w:tcPr>
            <w:tcW w:w="1838" w:type="dxa"/>
            <w:shd w:val="clear" w:color="auto" w:fill="auto"/>
            <w:vAlign w:val="center"/>
          </w:tcPr>
          <w:p w14:paraId="4F683828" w14:textId="3CCFF2B7" w:rsidR="007C1EB7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  <w:p w14:paraId="109F392A" w14:textId="77777777" w:rsidR="00C760F0" w:rsidRPr="002D1523" w:rsidRDefault="00C760F0" w:rsidP="002D1523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B57BD1" w14:textId="5D75EE74" w:rsidR="00C37D22" w:rsidRDefault="00C760F0" w:rsidP="00B60753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 w:rsidR="003D5255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рат текущо на база </w:t>
            </w:r>
            <w:r w:rsidR="00637EA7" w:rsidRPr="009147BD">
              <w:rPr>
                <w:rFonts w:ascii="Times New Roman" w:hAnsi="Times New Roman"/>
                <w:sz w:val="24"/>
                <w:lang w:val="bg-BG"/>
              </w:rPr>
              <w:t>информация</w:t>
            </w:r>
            <w:r w:rsidR="00637EA7" w:rsidRPr="00B166D3">
              <w:rPr>
                <w:rFonts w:ascii="Times New Roman" w:hAnsi="Times New Roman"/>
                <w:sz w:val="24"/>
                <w:lang w:val="bg-BG"/>
              </w:rPr>
              <w:t xml:space="preserve"> от екипите за обхват</w:t>
            </w:r>
            <w:r w:rsidR="00637EA7">
              <w:rPr>
                <w:rFonts w:ascii="Times New Roman" w:hAnsi="Times New Roman"/>
                <w:sz w:val="24"/>
                <w:lang w:val="bg-BG"/>
              </w:rPr>
              <w:t xml:space="preserve"> в </w:t>
            </w:r>
            <w:r w:rsidR="00637EA7" w:rsidRPr="009147BD">
              <w:rPr>
                <w:rFonts w:ascii="Times New Roman" w:hAnsi="Times New Roman"/>
                <w:sz w:val="24"/>
                <w:lang w:val="bg-BG"/>
              </w:rPr>
              <w:t xml:space="preserve">Информационната система за реализиране на Механизма </w:t>
            </w:r>
            <w:r w:rsidR="00637EA7" w:rsidRPr="00EE4588">
              <w:rPr>
                <w:rFonts w:ascii="Times New Roman" w:hAnsi="Times New Roman"/>
                <w:sz w:val="24"/>
                <w:lang w:val="bg-BG"/>
              </w:rPr>
              <w:t>(ИСРМ)</w:t>
            </w:r>
            <w:r w:rsidR="00637EA7">
              <w:rPr>
                <w:rFonts w:ascii="Times New Roman" w:hAnsi="Times New Roman"/>
                <w:sz w:val="24"/>
                <w:lang w:val="bg-BG"/>
              </w:rPr>
              <w:t xml:space="preserve"> , представена от МОН към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>технически</w:t>
            </w:r>
            <w:r w:rsidR="00637EA7">
              <w:rPr>
                <w:rFonts w:ascii="Times New Roman" w:hAnsi="Times New Roman"/>
                <w:sz w:val="24"/>
                <w:lang w:val="bg-BG"/>
              </w:rPr>
              <w:t>те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отчети</w:t>
            </w:r>
            <w:r w:rsidR="003E0760" w:rsidRPr="00B708B2">
              <w:rPr>
                <w:lang w:val="bg-BG"/>
              </w:rPr>
              <w:t xml:space="preserve"> </w:t>
            </w:r>
            <w:r w:rsidR="003E0760" w:rsidRPr="00B708B2">
              <w:rPr>
                <w:rFonts w:ascii="Times New Roman" w:hAnsi="Times New Roman"/>
                <w:sz w:val="24"/>
                <w:lang w:val="bg-BG"/>
              </w:rPr>
              <w:t>и ще съдържат</w:t>
            </w:r>
            <w:r w:rsidR="00637EA7">
              <w:rPr>
                <w:rFonts w:ascii="Times New Roman" w:hAnsi="Times New Roman"/>
                <w:sz w:val="24"/>
                <w:lang w:val="bg-BG"/>
              </w:rPr>
              <w:t xml:space="preserve">: </w:t>
            </w:r>
          </w:p>
          <w:p w14:paraId="43E57B0C" w14:textId="4CD4F71A" w:rsidR="00637EA7" w:rsidRDefault="00C37D22" w:rsidP="00B6075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37EA7">
              <w:rPr>
                <w:rFonts w:ascii="Times New Roman" w:hAnsi="Times New Roman"/>
                <w:sz w:val="24"/>
                <w:lang w:val="bg-BG"/>
              </w:rPr>
              <w:t xml:space="preserve">брой посетени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от екипите за обхват </w:t>
            </w:r>
            <w:r w:rsidR="00637EA7">
              <w:rPr>
                <w:rFonts w:ascii="Times New Roman" w:hAnsi="Times New Roman"/>
                <w:sz w:val="24"/>
                <w:lang w:val="bg-BG"/>
              </w:rPr>
              <w:t xml:space="preserve">деца и ученици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в задължителна предучилищна и училищна възраст,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необхванати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в системата на образование;</w:t>
            </w:r>
            <w:r w:rsidR="00637EA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79DCFC79" w14:textId="2496AE5D" w:rsidR="00C37D22" w:rsidRDefault="00C37D22" w:rsidP="00B6075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 брой намерени/открити деца и ученици от посетените от екипите за обхват;</w:t>
            </w:r>
          </w:p>
          <w:p w14:paraId="43ABE6F9" w14:textId="02371568" w:rsidR="00C37D22" w:rsidRDefault="00C37D22" w:rsidP="00B6075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 брой не намерени/не открити деца и ученици от посещенията на екипите за обхват</w:t>
            </w:r>
            <w:r w:rsidR="00CC02D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693469E7" w14:textId="3872EE41" w:rsidR="00377397" w:rsidRDefault="00733F42" w:rsidP="00B60753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020EEC">
              <w:rPr>
                <w:rFonts w:ascii="Times New Roman" w:hAnsi="Times New Roman"/>
                <w:sz w:val="24"/>
                <w:lang w:val="bg-BG"/>
              </w:rPr>
              <w:t>данни за</w:t>
            </w:r>
            <w:r w:rsidR="00377397">
              <w:rPr>
                <w:rFonts w:ascii="Times New Roman" w:hAnsi="Times New Roman"/>
                <w:sz w:val="24"/>
                <w:lang w:val="bg-BG"/>
              </w:rPr>
              <w:t xml:space="preserve"> родителите</w:t>
            </w:r>
            <w:r w:rsidR="00020EEC">
              <w:rPr>
                <w:rFonts w:ascii="Times New Roman" w:hAnsi="Times New Roman"/>
                <w:sz w:val="24"/>
                <w:lang w:val="bg-BG"/>
              </w:rPr>
              <w:t xml:space="preserve"> на посетените деца и </w:t>
            </w:r>
            <w:proofErr w:type="spellStart"/>
            <w:r w:rsidR="00020EEC">
              <w:rPr>
                <w:rFonts w:ascii="Times New Roman" w:hAnsi="Times New Roman"/>
                <w:sz w:val="24"/>
                <w:lang w:val="bg-BG"/>
              </w:rPr>
              <w:t>ученици:</w:t>
            </w:r>
            <w:r w:rsidR="00377397">
              <w:rPr>
                <w:rFonts w:ascii="Times New Roman" w:hAnsi="Times New Roman"/>
                <w:sz w:val="24"/>
                <w:lang w:val="bg-BG"/>
              </w:rPr>
              <w:t>образователен</w:t>
            </w:r>
            <w:proofErr w:type="spellEnd"/>
            <w:r w:rsidR="00377397">
              <w:rPr>
                <w:rFonts w:ascii="Times New Roman" w:hAnsi="Times New Roman"/>
                <w:sz w:val="24"/>
                <w:lang w:val="bg-BG"/>
              </w:rPr>
              <w:t xml:space="preserve"> статус, трудова заетост, мобилност в и извън страната, обхванат или не </w:t>
            </w:r>
            <w:r w:rsidR="003D5255">
              <w:rPr>
                <w:rFonts w:ascii="Times New Roman" w:hAnsi="Times New Roman"/>
                <w:sz w:val="24"/>
                <w:lang w:val="bg-BG"/>
              </w:rPr>
              <w:t>в</w:t>
            </w:r>
            <w:r w:rsidR="00377397">
              <w:rPr>
                <w:rFonts w:ascii="Times New Roman" w:hAnsi="Times New Roman"/>
                <w:sz w:val="24"/>
                <w:lang w:val="bg-BG"/>
              </w:rPr>
              <w:t xml:space="preserve">  системата на социално подпомагане , </w:t>
            </w:r>
            <w:r w:rsidR="00480F27">
              <w:rPr>
                <w:rFonts w:ascii="Times New Roman" w:hAnsi="Times New Roman"/>
                <w:sz w:val="24"/>
                <w:lang w:val="bg-BG"/>
              </w:rPr>
              <w:t>име и адрес на децата/учениците, възраст, пол</w:t>
            </w:r>
            <w:r w:rsidR="00EE4588">
              <w:rPr>
                <w:rFonts w:ascii="Times New Roman" w:hAnsi="Times New Roman"/>
                <w:sz w:val="24"/>
                <w:lang w:val="bg-BG"/>
              </w:rPr>
              <w:t>, образователен статус преди обхвата по Механизма</w:t>
            </w:r>
            <w:r w:rsidR="00C01B4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80F27"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r w:rsidR="00377397">
              <w:rPr>
                <w:rFonts w:ascii="Times New Roman" w:hAnsi="Times New Roman"/>
                <w:sz w:val="24"/>
                <w:lang w:val="bg-BG"/>
              </w:rPr>
              <w:t>др.</w:t>
            </w:r>
            <w:r w:rsidR="009147BD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</w:p>
          <w:p w14:paraId="0BD68FD4" w14:textId="3C028A2E" w:rsidR="00E220DD" w:rsidRDefault="00E220DD" w:rsidP="00B6075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-информация </w:t>
            </w:r>
            <w:r w:rsidR="00D32E00">
              <w:rPr>
                <w:rFonts w:ascii="Times New Roman" w:hAnsi="Times New Roman"/>
                <w:sz w:val="24"/>
                <w:lang w:val="bg-BG"/>
              </w:rPr>
              <w:t>за и оценка н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а </w:t>
            </w:r>
            <w:r w:rsidRPr="00E220DD">
              <w:rPr>
                <w:rFonts w:ascii="Times New Roman" w:hAnsi="Times New Roman"/>
                <w:sz w:val="24"/>
                <w:lang w:val="bg-BG"/>
              </w:rPr>
              <w:t xml:space="preserve">причините за отпадане и </w:t>
            </w:r>
            <w:proofErr w:type="spellStart"/>
            <w:r w:rsidRPr="00E220DD">
              <w:rPr>
                <w:rFonts w:ascii="Times New Roman" w:hAnsi="Times New Roman"/>
                <w:sz w:val="24"/>
                <w:lang w:val="bg-BG"/>
              </w:rPr>
              <w:t>незаписване</w:t>
            </w:r>
            <w:proofErr w:type="spellEnd"/>
            <w:r w:rsidRPr="00E220DD">
              <w:rPr>
                <w:rFonts w:ascii="Times New Roman" w:hAnsi="Times New Roman"/>
                <w:sz w:val="24"/>
                <w:lang w:val="bg-BG"/>
              </w:rPr>
              <w:t xml:space="preserve"> – заминали в чужбина, културологични</w:t>
            </w:r>
            <w:r w:rsidR="00C01B4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E220DD">
              <w:rPr>
                <w:rFonts w:ascii="Times New Roman" w:hAnsi="Times New Roman"/>
                <w:sz w:val="24"/>
                <w:lang w:val="bg-BG"/>
              </w:rPr>
              <w:t>- нежелание; семейни – материални затруднения, бедност; поради в затруднения в обучението; поради отсъствия по неуважителни причини; поради дистанционна форма на обучение в електронна среда;</w:t>
            </w:r>
          </w:p>
          <w:p w14:paraId="086E67D0" w14:textId="79EEF206" w:rsidR="00E220DD" w:rsidRDefault="00D32E00" w:rsidP="00B6075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-оценка на резултати</w:t>
            </w:r>
            <w:r w:rsidR="00EE446E">
              <w:rPr>
                <w:rFonts w:ascii="Times New Roman" w:hAnsi="Times New Roman"/>
                <w:sz w:val="24"/>
                <w:lang w:val="bg-BG"/>
              </w:rPr>
              <w:t xml:space="preserve">те </w:t>
            </w:r>
            <w:r>
              <w:rPr>
                <w:rFonts w:ascii="Times New Roman" w:hAnsi="Times New Roman"/>
                <w:sz w:val="24"/>
                <w:lang w:val="bg-BG"/>
              </w:rPr>
              <w:t>чрез провежданите от екипите за обхват срещи, интервюта с родители, деца и ученици, учители, директори, експерти от РУО</w:t>
            </w:r>
            <w:r w:rsidR="00824A3A">
              <w:rPr>
                <w:rFonts w:ascii="Times New Roman" w:hAnsi="Times New Roman"/>
                <w:sz w:val="24"/>
                <w:lang w:val="bg-BG"/>
              </w:rPr>
              <w:t>, общини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други заинтересовани страни</w:t>
            </w:r>
            <w:r w:rsidR="00F46C0D">
              <w:rPr>
                <w:rFonts w:ascii="Times New Roman" w:hAnsi="Times New Roman"/>
                <w:sz w:val="24"/>
                <w:lang w:val="bg-BG"/>
              </w:rPr>
              <w:t xml:space="preserve">; </w:t>
            </w:r>
          </w:p>
          <w:p w14:paraId="6C3F4127" w14:textId="552713CE" w:rsidR="00C760F0" w:rsidRPr="00F70220" w:rsidRDefault="00C760F0" w:rsidP="00B60753">
            <w:pPr>
              <w:jc w:val="center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F70220" w14:paraId="390A4BB2" w14:textId="77777777" w:rsidTr="00AF1C55">
        <w:tc>
          <w:tcPr>
            <w:tcW w:w="1838" w:type="dxa"/>
            <w:shd w:val="clear" w:color="auto" w:fill="auto"/>
            <w:vAlign w:val="center"/>
          </w:tcPr>
          <w:p w14:paraId="69A5521F" w14:textId="7CB51F5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4B013412" w:rsidR="00C760F0" w:rsidRPr="00F70220" w:rsidRDefault="00066C7C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7C1EB7" w:rsidRPr="0062578C" w14:paraId="60104AC9" w14:textId="77777777" w:rsidTr="00AF1C55">
        <w:tc>
          <w:tcPr>
            <w:tcW w:w="1838" w:type="dxa"/>
            <w:shd w:val="clear" w:color="auto" w:fill="auto"/>
            <w:vAlign w:val="center"/>
          </w:tcPr>
          <w:p w14:paraId="5B06AC67" w14:textId="6E8AB9FE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240CD706" w:rsidR="000B1246" w:rsidRDefault="000B1246" w:rsidP="00385CED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561AB29" w14:textId="7E2BA179" w:rsidR="00B719F8" w:rsidRDefault="00B719F8" w:rsidP="00603DA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 1.</w:t>
            </w:r>
            <w:r w:rsidR="00603DAA">
              <w:rPr>
                <w:rFonts w:ascii="Times New Roman" w:hAnsi="Times New Roman"/>
                <w:sz w:val="24"/>
                <w:lang w:val="bg-BG"/>
              </w:rPr>
              <w:t>2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>.</w:t>
            </w:r>
            <w:r w:rsidR="00C01B4F">
              <w:rPr>
                <w:rFonts w:ascii="Times New Roman" w:hAnsi="Times New Roman"/>
                <w:sz w:val="24"/>
                <w:lang w:val="bg-BG"/>
              </w:rPr>
              <w:t>1.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03DAA" w:rsidRPr="00603DAA">
              <w:rPr>
                <w:rFonts w:ascii="Times New Roman" w:hAnsi="Times New Roman"/>
                <w:sz w:val="24"/>
                <w:lang w:val="bg-BG"/>
              </w:rPr>
              <w:t xml:space="preserve">Брой родители, подкрепени чрез повишаване на осведомеността </w:t>
            </w:r>
            <w:r w:rsidR="000A30C7">
              <w:rPr>
                <w:rFonts w:ascii="Times New Roman" w:hAnsi="Times New Roman"/>
                <w:sz w:val="24"/>
                <w:lang w:val="bg-BG"/>
              </w:rPr>
              <w:t>за</w:t>
            </w:r>
            <w:r w:rsidR="000A30C7" w:rsidRPr="00603DA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03DAA" w:rsidRPr="00603DAA">
              <w:rPr>
                <w:rFonts w:ascii="Times New Roman" w:hAnsi="Times New Roman"/>
                <w:sz w:val="24"/>
                <w:lang w:val="bg-BG"/>
              </w:rPr>
              <w:t>ползите от образованието</w:t>
            </w:r>
          </w:p>
          <w:p w14:paraId="4905916B" w14:textId="26AD2886" w:rsidR="00C01B4F" w:rsidRDefault="00C01B4F" w:rsidP="00603DA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 1.3. Брой членове на екипите за обхват, обучени за работа по Механизма за обхват и идентифициране на деца и ученици в риск от отпадане</w:t>
            </w:r>
          </w:p>
          <w:p w14:paraId="2A10C2DC" w14:textId="34218E0B" w:rsidR="00670C4D" w:rsidRPr="00B708B2" w:rsidRDefault="00476A37" w:rsidP="007179A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76A37">
              <w:rPr>
                <w:rFonts w:ascii="Times New Roman" w:hAnsi="Times New Roman"/>
                <w:sz w:val="24"/>
                <w:lang w:val="bg-BG"/>
              </w:rPr>
              <w:lastRenderedPageBreak/>
              <w:t>ИР</w:t>
            </w:r>
            <w:r w:rsidR="00B60753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476A37">
              <w:rPr>
                <w:rFonts w:ascii="Times New Roman" w:hAnsi="Times New Roman"/>
                <w:sz w:val="24"/>
                <w:lang w:val="bg-BG"/>
              </w:rPr>
              <w:t>1.1 Брой деца и ученици</w:t>
            </w:r>
            <w:r w:rsidR="0045192A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45192A">
              <w:rPr>
                <w:rFonts w:ascii="Times New Roman" w:hAnsi="Times New Roman"/>
                <w:sz w:val="24"/>
                <w:lang w:val="bg-BG"/>
              </w:rPr>
              <w:t xml:space="preserve">записани </w:t>
            </w:r>
            <w:r w:rsidRPr="00476A37">
              <w:rPr>
                <w:rFonts w:ascii="Times New Roman" w:hAnsi="Times New Roman"/>
                <w:sz w:val="24"/>
                <w:lang w:val="bg-BG"/>
              </w:rPr>
              <w:t>в предучилищно и училищно образование, чрез механизма за съвместна работа на институциите.</w:t>
            </w:r>
            <w:r w:rsidRPr="00476A37" w:rsidDel="00476A3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170A6A">
      <w:footerReference w:type="default" r:id="rId11"/>
      <w:pgSz w:w="12240" w:h="15840"/>
      <w:pgMar w:top="142" w:right="1440" w:bottom="1440" w:left="144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87A8" w14:textId="77777777" w:rsidR="00542B82" w:rsidRDefault="00542B82" w:rsidP="00095211">
      <w:r>
        <w:separator/>
      </w:r>
    </w:p>
  </w:endnote>
  <w:endnote w:type="continuationSeparator" w:id="0">
    <w:p w14:paraId="3504EE66" w14:textId="77777777" w:rsidR="00542B82" w:rsidRDefault="00542B82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77578A0C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BE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FCB1" w14:textId="77777777" w:rsidR="00542B82" w:rsidRDefault="00542B82" w:rsidP="00095211">
      <w:r>
        <w:separator/>
      </w:r>
    </w:p>
  </w:footnote>
  <w:footnote w:type="continuationSeparator" w:id="0">
    <w:p w14:paraId="411D2792" w14:textId="77777777" w:rsidR="00542B82" w:rsidRDefault="00542B82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48E3"/>
    <w:rsid w:val="00007781"/>
    <w:rsid w:val="000117B5"/>
    <w:rsid w:val="0001648A"/>
    <w:rsid w:val="000209A2"/>
    <w:rsid w:val="00020EEC"/>
    <w:rsid w:val="00024021"/>
    <w:rsid w:val="0002616C"/>
    <w:rsid w:val="00030B9B"/>
    <w:rsid w:val="0004429A"/>
    <w:rsid w:val="00047DE9"/>
    <w:rsid w:val="00056A25"/>
    <w:rsid w:val="00065B11"/>
    <w:rsid w:val="00066C7C"/>
    <w:rsid w:val="00073BB7"/>
    <w:rsid w:val="0008271E"/>
    <w:rsid w:val="00086FD0"/>
    <w:rsid w:val="00095211"/>
    <w:rsid w:val="000A30C7"/>
    <w:rsid w:val="000B1133"/>
    <w:rsid w:val="000B1246"/>
    <w:rsid w:val="000B3512"/>
    <w:rsid w:val="000B5E22"/>
    <w:rsid w:val="000B5FB9"/>
    <w:rsid w:val="000C04E5"/>
    <w:rsid w:val="000C0915"/>
    <w:rsid w:val="000C1858"/>
    <w:rsid w:val="000C4A46"/>
    <w:rsid w:val="000C7EBE"/>
    <w:rsid w:val="000D53CD"/>
    <w:rsid w:val="000E37CE"/>
    <w:rsid w:val="000E4476"/>
    <w:rsid w:val="00101074"/>
    <w:rsid w:val="00111760"/>
    <w:rsid w:val="00112E8F"/>
    <w:rsid w:val="0012103F"/>
    <w:rsid w:val="00124B77"/>
    <w:rsid w:val="00124BE9"/>
    <w:rsid w:val="00135240"/>
    <w:rsid w:val="00136A14"/>
    <w:rsid w:val="00165E4E"/>
    <w:rsid w:val="00167763"/>
    <w:rsid w:val="00170A6A"/>
    <w:rsid w:val="001779D7"/>
    <w:rsid w:val="00177CB7"/>
    <w:rsid w:val="0018194A"/>
    <w:rsid w:val="001825DA"/>
    <w:rsid w:val="00185AC9"/>
    <w:rsid w:val="00186769"/>
    <w:rsid w:val="00196B68"/>
    <w:rsid w:val="001B4B23"/>
    <w:rsid w:val="001C0E3F"/>
    <w:rsid w:val="001C1E28"/>
    <w:rsid w:val="001C266A"/>
    <w:rsid w:val="001D5E9D"/>
    <w:rsid w:val="001F0E26"/>
    <w:rsid w:val="001F1445"/>
    <w:rsid w:val="001F351B"/>
    <w:rsid w:val="001F4AB0"/>
    <w:rsid w:val="001F5E19"/>
    <w:rsid w:val="00213B36"/>
    <w:rsid w:val="0021666C"/>
    <w:rsid w:val="002250EF"/>
    <w:rsid w:val="0023342D"/>
    <w:rsid w:val="00234C6F"/>
    <w:rsid w:val="00245264"/>
    <w:rsid w:val="002532EE"/>
    <w:rsid w:val="002606AE"/>
    <w:rsid w:val="002658A7"/>
    <w:rsid w:val="0027033D"/>
    <w:rsid w:val="00276CBD"/>
    <w:rsid w:val="0028282C"/>
    <w:rsid w:val="002A0367"/>
    <w:rsid w:val="002A462A"/>
    <w:rsid w:val="002A69B5"/>
    <w:rsid w:val="002D1523"/>
    <w:rsid w:val="002F17A5"/>
    <w:rsid w:val="002F3CBF"/>
    <w:rsid w:val="002F5A08"/>
    <w:rsid w:val="003015D3"/>
    <w:rsid w:val="003109A7"/>
    <w:rsid w:val="0031139C"/>
    <w:rsid w:val="00312C44"/>
    <w:rsid w:val="0031345D"/>
    <w:rsid w:val="00313E39"/>
    <w:rsid w:val="00315B1B"/>
    <w:rsid w:val="00324470"/>
    <w:rsid w:val="00324BD7"/>
    <w:rsid w:val="003251F6"/>
    <w:rsid w:val="00333486"/>
    <w:rsid w:val="0033439B"/>
    <w:rsid w:val="00345B60"/>
    <w:rsid w:val="00345C1B"/>
    <w:rsid w:val="003529F1"/>
    <w:rsid w:val="00360F50"/>
    <w:rsid w:val="00362458"/>
    <w:rsid w:val="0036326B"/>
    <w:rsid w:val="00364422"/>
    <w:rsid w:val="00367B12"/>
    <w:rsid w:val="00367E13"/>
    <w:rsid w:val="00372005"/>
    <w:rsid w:val="00377397"/>
    <w:rsid w:val="00380610"/>
    <w:rsid w:val="00383A2E"/>
    <w:rsid w:val="00383A42"/>
    <w:rsid w:val="00385CED"/>
    <w:rsid w:val="003866C3"/>
    <w:rsid w:val="00395BE9"/>
    <w:rsid w:val="003A224A"/>
    <w:rsid w:val="003A2BED"/>
    <w:rsid w:val="003C5713"/>
    <w:rsid w:val="003D5255"/>
    <w:rsid w:val="003D670A"/>
    <w:rsid w:val="003E0760"/>
    <w:rsid w:val="003E7198"/>
    <w:rsid w:val="003E7456"/>
    <w:rsid w:val="003F3075"/>
    <w:rsid w:val="003F44FA"/>
    <w:rsid w:val="003F652F"/>
    <w:rsid w:val="003F78F1"/>
    <w:rsid w:val="00420013"/>
    <w:rsid w:val="00423367"/>
    <w:rsid w:val="00423881"/>
    <w:rsid w:val="00423F16"/>
    <w:rsid w:val="00432031"/>
    <w:rsid w:val="004368BD"/>
    <w:rsid w:val="0044106D"/>
    <w:rsid w:val="00446958"/>
    <w:rsid w:val="004504FB"/>
    <w:rsid w:val="00450A40"/>
    <w:rsid w:val="0045192A"/>
    <w:rsid w:val="00456D34"/>
    <w:rsid w:val="00463032"/>
    <w:rsid w:val="00470989"/>
    <w:rsid w:val="00471835"/>
    <w:rsid w:val="00476A37"/>
    <w:rsid w:val="00480F27"/>
    <w:rsid w:val="004A080A"/>
    <w:rsid w:val="004A5451"/>
    <w:rsid w:val="004A6A1E"/>
    <w:rsid w:val="004C0C19"/>
    <w:rsid w:val="004D5B5D"/>
    <w:rsid w:val="004E167E"/>
    <w:rsid w:val="004F26F5"/>
    <w:rsid w:val="004F2C65"/>
    <w:rsid w:val="004F3C50"/>
    <w:rsid w:val="004F50D6"/>
    <w:rsid w:val="005017A0"/>
    <w:rsid w:val="005019A7"/>
    <w:rsid w:val="005024B7"/>
    <w:rsid w:val="0050514E"/>
    <w:rsid w:val="00507520"/>
    <w:rsid w:val="00510261"/>
    <w:rsid w:val="00510CFF"/>
    <w:rsid w:val="00513474"/>
    <w:rsid w:val="00513F16"/>
    <w:rsid w:val="0051410B"/>
    <w:rsid w:val="005142EA"/>
    <w:rsid w:val="005202DA"/>
    <w:rsid w:val="00525206"/>
    <w:rsid w:val="00537710"/>
    <w:rsid w:val="00541D7E"/>
    <w:rsid w:val="00542B82"/>
    <w:rsid w:val="005517F7"/>
    <w:rsid w:val="00552A6B"/>
    <w:rsid w:val="00560418"/>
    <w:rsid w:val="005654E7"/>
    <w:rsid w:val="005655F6"/>
    <w:rsid w:val="00567ECE"/>
    <w:rsid w:val="005805DA"/>
    <w:rsid w:val="0058147E"/>
    <w:rsid w:val="00585CDC"/>
    <w:rsid w:val="00591B1D"/>
    <w:rsid w:val="00592C5C"/>
    <w:rsid w:val="005B240B"/>
    <w:rsid w:val="005C71B0"/>
    <w:rsid w:val="005D3350"/>
    <w:rsid w:val="005E3744"/>
    <w:rsid w:val="005E661D"/>
    <w:rsid w:val="005F7BAF"/>
    <w:rsid w:val="00601046"/>
    <w:rsid w:val="00603DAA"/>
    <w:rsid w:val="006134A7"/>
    <w:rsid w:val="0061460B"/>
    <w:rsid w:val="0062032F"/>
    <w:rsid w:val="00624B46"/>
    <w:rsid w:val="0062578C"/>
    <w:rsid w:val="006257A0"/>
    <w:rsid w:val="00625D8D"/>
    <w:rsid w:val="00626DE4"/>
    <w:rsid w:val="00627FE9"/>
    <w:rsid w:val="00636F3E"/>
    <w:rsid w:val="00637DE7"/>
    <w:rsid w:val="00637EA7"/>
    <w:rsid w:val="006578CB"/>
    <w:rsid w:val="006623C8"/>
    <w:rsid w:val="00665B7D"/>
    <w:rsid w:val="00665E4D"/>
    <w:rsid w:val="00667A9B"/>
    <w:rsid w:val="00670C4D"/>
    <w:rsid w:val="006A4EAB"/>
    <w:rsid w:val="006A72B6"/>
    <w:rsid w:val="006B6173"/>
    <w:rsid w:val="006B6BF8"/>
    <w:rsid w:val="006C4A0A"/>
    <w:rsid w:val="006E3163"/>
    <w:rsid w:val="006E736A"/>
    <w:rsid w:val="006F13F4"/>
    <w:rsid w:val="006F5C4A"/>
    <w:rsid w:val="00705182"/>
    <w:rsid w:val="00710B67"/>
    <w:rsid w:val="007123AD"/>
    <w:rsid w:val="007179A3"/>
    <w:rsid w:val="00722F02"/>
    <w:rsid w:val="00733F42"/>
    <w:rsid w:val="00737F9A"/>
    <w:rsid w:val="00745437"/>
    <w:rsid w:val="00754625"/>
    <w:rsid w:val="00757EB0"/>
    <w:rsid w:val="0076099A"/>
    <w:rsid w:val="00762A8B"/>
    <w:rsid w:val="00766043"/>
    <w:rsid w:val="00782F03"/>
    <w:rsid w:val="007939C4"/>
    <w:rsid w:val="007A3465"/>
    <w:rsid w:val="007B19F3"/>
    <w:rsid w:val="007B50CB"/>
    <w:rsid w:val="007C1EB7"/>
    <w:rsid w:val="007D279C"/>
    <w:rsid w:val="007E0805"/>
    <w:rsid w:val="007E3C4B"/>
    <w:rsid w:val="007F3E40"/>
    <w:rsid w:val="0080338A"/>
    <w:rsid w:val="00803406"/>
    <w:rsid w:val="0080736E"/>
    <w:rsid w:val="00810948"/>
    <w:rsid w:val="00817B81"/>
    <w:rsid w:val="00824A3A"/>
    <w:rsid w:val="008313FB"/>
    <w:rsid w:val="008367FD"/>
    <w:rsid w:val="00836D97"/>
    <w:rsid w:val="00844052"/>
    <w:rsid w:val="00844A80"/>
    <w:rsid w:val="00854BC4"/>
    <w:rsid w:val="00864980"/>
    <w:rsid w:val="00873BE9"/>
    <w:rsid w:val="00876139"/>
    <w:rsid w:val="008778AD"/>
    <w:rsid w:val="00880A28"/>
    <w:rsid w:val="00886F91"/>
    <w:rsid w:val="00893F77"/>
    <w:rsid w:val="008A6164"/>
    <w:rsid w:val="008A7617"/>
    <w:rsid w:val="008A7C4F"/>
    <w:rsid w:val="008B1F9C"/>
    <w:rsid w:val="008C4CC5"/>
    <w:rsid w:val="008D073F"/>
    <w:rsid w:val="008D1B52"/>
    <w:rsid w:val="008D4839"/>
    <w:rsid w:val="008D72C4"/>
    <w:rsid w:val="008E5264"/>
    <w:rsid w:val="008E5C8C"/>
    <w:rsid w:val="008E7E52"/>
    <w:rsid w:val="008F2D5D"/>
    <w:rsid w:val="008F7487"/>
    <w:rsid w:val="008F7E67"/>
    <w:rsid w:val="009130AA"/>
    <w:rsid w:val="009147BD"/>
    <w:rsid w:val="0092446D"/>
    <w:rsid w:val="009270B9"/>
    <w:rsid w:val="00931D75"/>
    <w:rsid w:val="0093697B"/>
    <w:rsid w:val="00942E86"/>
    <w:rsid w:val="0094443D"/>
    <w:rsid w:val="009467F0"/>
    <w:rsid w:val="00953AD4"/>
    <w:rsid w:val="00953B03"/>
    <w:rsid w:val="009638A3"/>
    <w:rsid w:val="0097081A"/>
    <w:rsid w:val="00971A73"/>
    <w:rsid w:val="00974313"/>
    <w:rsid w:val="009762D3"/>
    <w:rsid w:val="00990D61"/>
    <w:rsid w:val="00990E33"/>
    <w:rsid w:val="0099341E"/>
    <w:rsid w:val="009A439E"/>
    <w:rsid w:val="009A4A0A"/>
    <w:rsid w:val="009A7599"/>
    <w:rsid w:val="009C1D01"/>
    <w:rsid w:val="009C3D98"/>
    <w:rsid w:val="009C3F13"/>
    <w:rsid w:val="009C5DC4"/>
    <w:rsid w:val="009D1C96"/>
    <w:rsid w:val="009D20C2"/>
    <w:rsid w:val="009D47EF"/>
    <w:rsid w:val="009D7F1F"/>
    <w:rsid w:val="009E15B9"/>
    <w:rsid w:val="009E6F22"/>
    <w:rsid w:val="009F201E"/>
    <w:rsid w:val="00A040E0"/>
    <w:rsid w:val="00A043CD"/>
    <w:rsid w:val="00A12DB2"/>
    <w:rsid w:val="00A1389E"/>
    <w:rsid w:val="00A17237"/>
    <w:rsid w:val="00A20963"/>
    <w:rsid w:val="00A22919"/>
    <w:rsid w:val="00A31874"/>
    <w:rsid w:val="00A3332B"/>
    <w:rsid w:val="00A400CC"/>
    <w:rsid w:val="00A42086"/>
    <w:rsid w:val="00A60760"/>
    <w:rsid w:val="00A64ABF"/>
    <w:rsid w:val="00A64D3A"/>
    <w:rsid w:val="00A741FB"/>
    <w:rsid w:val="00A82056"/>
    <w:rsid w:val="00AA19E0"/>
    <w:rsid w:val="00AA3204"/>
    <w:rsid w:val="00AB4595"/>
    <w:rsid w:val="00AB7F9A"/>
    <w:rsid w:val="00AD3F4B"/>
    <w:rsid w:val="00AD4ADE"/>
    <w:rsid w:val="00AE277D"/>
    <w:rsid w:val="00AF1C55"/>
    <w:rsid w:val="00AF48EA"/>
    <w:rsid w:val="00B02923"/>
    <w:rsid w:val="00B159C4"/>
    <w:rsid w:val="00B176BB"/>
    <w:rsid w:val="00B305C4"/>
    <w:rsid w:val="00B33DF1"/>
    <w:rsid w:val="00B530F5"/>
    <w:rsid w:val="00B556F3"/>
    <w:rsid w:val="00B57644"/>
    <w:rsid w:val="00B60753"/>
    <w:rsid w:val="00B65BD3"/>
    <w:rsid w:val="00B6635E"/>
    <w:rsid w:val="00B66D98"/>
    <w:rsid w:val="00B708B2"/>
    <w:rsid w:val="00B719F8"/>
    <w:rsid w:val="00B72EB7"/>
    <w:rsid w:val="00B77544"/>
    <w:rsid w:val="00B84374"/>
    <w:rsid w:val="00B86961"/>
    <w:rsid w:val="00B92A3A"/>
    <w:rsid w:val="00B93B47"/>
    <w:rsid w:val="00B95CE1"/>
    <w:rsid w:val="00BA4FC4"/>
    <w:rsid w:val="00BB2759"/>
    <w:rsid w:val="00BB5FDF"/>
    <w:rsid w:val="00BC5543"/>
    <w:rsid w:val="00BC6849"/>
    <w:rsid w:val="00BD278C"/>
    <w:rsid w:val="00BD612C"/>
    <w:rsid w:val="00BF5A94"/>
    <w:rsid w:val="00C01B4F"/>
    <w:rsid w:val="00C213E6"/>
    <w:rsid w:val="00C230F2"/>
    <w:rsid w:val="00C268A5"/>
    <w:rsid w:val="00C3095E"/>
    <w:rsid w:val="00C34897"/>
    <w:rsid w:val="00C37D22"/>
    <w:rsid w:val="00C4060D"/>
    <w:rsid w:val="00C40DC7"/>
    <w:rsid w:val="00C415D6"/>
    <w:rsid w:val="00C43CAC"/>
    <w:rsid w:val="00C45BC1"/>
    <w:rsid w:val="00C52332"/>
    <w:rsid w:val="00C53C00"/>
    <w:rsid w:val="00C70B7E"/>
    <w:rsid w:val="00C72708"/>
    <w:rsid w:val="00C733D1"/>
    <w:rsid w:val="00C760F0"/>
    <w:rsid w:val="00C83655"/>
    <w:rsid w:val="00C83746"/>
    <w:rsid w:val="00C8727F"/>
    <w:rsid w:val="00C90CC9"/>
    <w:rsid w:val="00CA26DD"/>
    <w:rsid w:val="00CA2CEA"/>
    <w:rsid w:val="00CC02D3"/>
    <w:rsid w:val="00CC2688"/>
    <w:rsid w:val="00CC4F92"/>
    <w:rsid w:val="00CD385C"/>
    <w:rsid w:val="00CD79EF"/>
    <w:rsid w:val="00CE1094"/>
    <w:rsid w:val="00CE72FD"/>
    <w:rsid w:val="00CF216F"/>
    <w:rsid w:val="00D010F9"/>
    <w:rsid w:val="00D03E93"/>
    <w:rsid w:val="00D050D2"/>
    <w:rsid w:val="00D051E7"/>
    <w:rsid w:val="00D06AE5"/>
    <w:rsid w:val="00D13825"/>
    <w:rsid w:val="00D14766"/>
    <w:rsid w:val="00D161CA"/>
    <w:rsid w:val="00D171F7"/>
    <w:rsid w:val="00D2481F"/>
    <w:rsid w:val="00D27E2F"/>
    <w:rsid w:val="00D32E00"/>
    <w:rsid w:val="00D36D59"/>
    <w:rsid w:val="00D455D1"/>
    <w:rsid w:val="00D518D7"/>
    <w:rsid w:val="00D52BE7"/>
    <w:rsid w:val="00D54747"/>
    <w:rsid w:val="00D71177"/>
    <w:rsid w:val="00D714B0"/>
    <w:rsid w:val="00D72B57"/>
    <w:rsid w:val="00D7560B"/>
    <w:rsid w:val="00D80DD9"/>
    <w:rsid w:val="00D82419"/>
    <w:rsid w:val="00D84B64"/>
    <w:rsid w:val="00D87DF9"/>
    <w:rsid w:val="00D93575"/>
    <w:rsid w:val="00DA302A"/>
    <w:rsid w:val="00DA78F6"/>
    <w:rsid w:val="00DB2C0F"/>
    <w:rsid w:val="00DB3465"/>
    <w:rsid w:val="00DB42B1"/>
    <w:rsid w:val="00DB62CA"/>
    <w:rsid w:val="00DC6869"/>
    <w:rsid w:val="00DD17AE"/>
    <w:rsid w:val="00DE40C2"/>
    <w:rsid w:val="00DE48EB"/>
    <w:rsid w:val="00E03923"/>
    <w:rsid w:val="00E14C0A"/>
    <w:rsid w:val="00E220DD"/>
    <w:rsid w:val="00E23250"/>
    <w:rsid w:val="00E24B6F"/>
    <w:rsid w:val="00E312EA"/>
    <w:rsid w:val="00E32CC5"/>
    <w:rsid w:val="00E36775"/>
    <w:rsid w:val="00E40D3D"/>
    <w:rsid w:val="00E6331B"/>
    <w:rsid w:val="00E7036C"/>
    <w:rsid w:val="00E72BE1"/>
    <w:rsid w:val="00E77176"/>
    <w:rsid w:val="00EA64E3"/>
    <w:rsid w:val="00EB2490"/>
    <w:rsid w:val="00EC2FC0"/>
    <w:rsid w:val="00EC747C"/>
    <w:rsid w:val="00ED0069"/>
    <w:rsid w:val="00ED012D"/>
    <w:rsid w:val="00ED3839"/>
    <w:rsid w:val="00ED4465"/>
    <w:rsid w:val="00ED57BF"/>
    <w:rsid w:val="00ED63F9"/>
    <w:rsid w:val="00EE446E"/>
    <w:rsid w:val="00EE4588"/>
    <w:rsid w:val="00EE49E3"/>
    <w:rsid w:val="00EE4BF7"/>
    <w:rsid w:val="00EF0DEA"/>
    <w:rsid w:val="00EF4D3D"/>
    <w:rsid w:val="00F00AB8"/>
    <w:rsid w:val="00F1044C"/>
    <w:rsid w:val="00F23414"/>
    <w:rsid w:val="00F26F10"/>
    <w:rsid w:val="00F312AB"/>
    <w:rsid w:val="00F377C4"/>
    <w:rsid w:val="00F41214"/>
    <w:rsid w:val="00F41AE0"/>
    <w:rsid w:val="00F42152"/>
    <w:rsid w:val="00F46C0D"/>
    <w:rsid w:val="00F6250A"/>
    <w:rsid w:val="00F70220"/>
    <w:rsid w:val="00F72C43"/>
    <w:rsid w:val="00F76FCC"/>
    <w:rsid w:val="00F86FCB"/>
    <w:rsid w:val="00F90815"/>
    <w:rsid w:val="00F919E3"/>
    <w:rsid w:val="00F91DF4"/>
    <w:rsid w:val="00F94375"/>
    <w:rsid w:val="00FA705B"/>
    <w:rsid w:val="00FB20A7"/>
    <w:rsid w:val="00FB359D"/>
    <w:rsid w:val="00FC4306"/>
    <w:rsid w:val="00FC722F"/>
    <w:rsid w:val="00FD2A74"/>
    <w:rsid w:val="00FD607E"/>
    <w:rsid w:val="00FE1C97"/>
    <w:rsid w:val="00FE2421"/>
    <w:rsid w:val="00FE6FEE"/>
    <w:rsid w:val="00FF3F23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4E12A5AB-DF82-483D-BBE4-3677C44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50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50D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4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34A7"/>
    <w:rPr>
      <w:rFonts w:eastAsiaTheme="minorEastAsia"/>
      <w:color w:val="5A5A5A" w:themeColor="text1" w:themeTint="A5"/>
      <w:spacing w:val="15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F50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4F50D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7EB57-862B-455E-A774-B27F7D15F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10</cp:revision>
  <cp:lastPrinted>2021-02-25T12:44:00Z</cp:lastPrinted>
  <dcterms:created xsi:type="dcterms:W3CDTF">2022-02-25T13:56:00Z</dcterms:created>
  <dcterms:modified xsi:type="dcterms:W3CDTF">2022-05-05T13:17:00Z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